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EF" w:rsidRDefault="003830EF" w:rsidP="003830EF">
      <w:r>
        <w:t>Дом зад.6.04 6кл</w:t>
      </w:r>
      <w:proofErr w:type="gramStart"/>
      <w:r>
        <w:t>.В</w:t>
      </w:r>
      <w:proofErr w:type="gramEnd"/>
      <w:r>
        <w:t xml:space="preserve">ыучить санитарно гигиенические требования,  предъявляемые при работе с пищевыми продуктами. Повторить правила Тб. Составить мини рассказ Мое любимое блюдо (объем – страница).  </w:t>
      </w:r>
    </w:p>
    <w:p w:rsidR="00802AA1" w:rsidRDefault="00802AA1">
      <w:bookmarkStart w:id="0" w:name="_GoBack"/>
      <w:bookmarkEnd w:id="0"/>
    </w:p>
    <w:sectPr w:rsidR="0080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85"/>
    <w:rsid w:val="003830EF"/>
    <w:rsid w:val="00802AA1"/>
    <w:rsid w:val="009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2020-04-05T14:30:00Z</dcterms:created>
  <dcterms:modified xsi:type="dcterms:W3CDTF">2020-04-05T14:31:00Z</dcterms:modified>
</cp:coreProperties>
</file>