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37" w:rsidRDefault="00A74237" w:rsidP="00A7423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A74237" w:rsidRDefault="00A74237" w:rsidP="00A7423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A74237" w:rsidRDefault="00A74237" w:rsidP="00A7423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4237" w:rsidRDefault="00A74237" w:rsidP="00A742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4 </w:t>
      </w: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>
        <w:rPr>
          <w:rFonts w:asciiTheme="majorBidi" w:hAnsiTheme="majorBidi" w:cstheme="majorBidi"/>
          <w:b/>
          <w:bCs/>
          <w:sz w:val="28"/>
          <w:szCs w:val="28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</w:rPr>
        <w:t>» класс</w:t>
      </w:r>
    </w:p>
    <w:p w:rsidR="00A74237" w:rsidRDefault="00A74237" w:rsidP="00A742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Е.А.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Лутцева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Н.И.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Роговцева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74237" w:rsidRDefault="00A74237" w:rsidP="00A742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34 часа</w:t>
      </w:r>
    </w:p>
    <w:p w:rsidR="00A74237" w:rsidRDefault="00A74237" w:rsidP="00A742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800"/>
        <w:gridCol w:w="3561"/>
        <w:gridCol w:w="1417"/>
        <w:gridCol w:w="1985"/>
        <w:gridCol w:w="1984"/>
      </w:tblGrid>
      <w:tr w:rsidR="00DA2B75" w:rsidTr="00D409DB">
        <w:trPr>
          <w:trHeight w:val="5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Фактическая дата проведения уроков</w:t>
            </w:r>
          </w:p>
        </w:tc>
      </w:tr>
      <w:tr w:rsidR="00DA2B75" w:rsidTr="00DA2B75">
        <w:trPr>
          <w:trHeight w:val="5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2B75" w:rsidRDefault="00DA2B75" w:rsidP="00DA2B75">
            <w:pPr>
              <w:pStyle w:val="c0"/>
              <w:spacing w:before="0" w:beforeAutospacing="0" w:after="0" w:afterAutospacing="0"/>
              <w:ind w:firstLine="426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Style w:val="c5"/>
                <w:b/>
                <w:bCs/>
                <w:color w:val="000000"/>
                <w:lang w:eastAsia="en-US"/>
              </w:rPr>
              <w:t xml:space="preserve">1. Общекультурные и </w:t>
            </w:r>
            <w:proofErr w:type="spellStart"/>
            <w:r>
              <w:rPr>
                <w:rStyle w:val="c5"/>
                <w:b/>
                <w:bCs/>
                <w:color w:val="000000"/>
                <w:lang w:eastAsia="en-US"/>
              </w:rPr>
              <w:t>общетрудовые</w:t>
            </w:r>
            <w:proofErr w:type="spellEnd"/>
            <w:r>
              <w:rPr>
                <w:rStyle w:val="c5"/>
                <w:b/>
                <w:bCs/>
                <w:color w:val="000000"/>
                <w:lang w:eastAsia="en-US"/>
              </w:rPr>
              <w:t xml:space="preserve"> компетенции. Основы культуры труда. Самообслуживание (4 ч.).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«Вспомни».</w:t>
            </w:r>
            <w:r>
              <w:rPr>
                <w:rFonts w:asciiTheme="majorBidi" w:hAnsiTheme="majorBidi" w:cstheme="majorBidi"/>
              </w:rPr>
              <w:t xml:space="preserve">  Композиция «Девочка в переднике».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02.09.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02.09.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«Жизнь и деятельность человека»</w:t>
            </w:r>
            <w:r>
              <w:rPr>
                <w:rFonts w:asciiTheme="majorBidi" w:hAnsiTheme="majorBidi" w:cstheme="majorBidi"/>
              </w:rPr>
              <w:t>.     Прикладное  искусство. Архитектура.   Композиция на тему «Древняя Русь».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09.09.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09.09.</w:t>
            </w:r>
          </w:p>
        </w:tc>
      </w:tr>
      <w:tr w:rsidR="00DA2B75" w:rsidTr="00D409DB">
        <w:trPr>
          <w:trHeight w:val="8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Вспоминаем архитектурные  и прикладные традиции. Композиция    «Древняя 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16.09.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16.09.</w:t>
            </w:r>
          </w:p>
        </w:tc>
      </w:tr>
      <w:tr w:rsidR="00DA2B75" w:rsidTr="00A65BEC">
        <w:trPr>
          <w:trHeight w:val="31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A65BEC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Экскурсия</w:t>
            </w:r>
            <w:r w:rsidR="00A65BEC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</w:rPr>
              <w:t>«Интерьер».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23.09.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23.09.</w:t>
            </w:r>
          </w:p>
        </w:tc>
      </w:tr>
      <w:tr w:rsidR="00DA2B75" w:rsidTr="00DA2B75">
        <w:trPr>
          <w:trHeight w:val="55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2B75" w:rsidRDefault="00DA2B75" w:rsidP="00DA2B75">
            <w:pPr>
              <w:pStyle w:val="c0"/>
              <w:spacing w:before="0" w:beforeAutospacing="0" w:after="0" w:afterAutospacing="0"/>
              <w:ind w:firstLine="426"/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Style w:val="c5"/>
                <w:b/>
                <w:bCs/>
                <w:color w:val="000000"/>
                <w:lang w:eastAsia="en-US"/>
              </w:rPr>
              <w:t>2. Технология ручной обработки  материалов. Элементы  графической грамоты (1</w:t>
            </w:r>
            <w:r w:rsidRPr="00DA2B75">
              <w:rPr>
                <w:rStyle w:val="c5"/>
                <w:b/>
                <w:bCs/>
                <w:color w:val="000000"/>
                <w:lang w:eastAsia="en-US"/>
              </w:rPr>
              <w:t>1</w:t>
            </w:r>
            <w:r>
              <w:rPr>
                <w:rStyle w:val="c5"/>
                <w:b/>
                <w:bCs/>
                <w:color w:val="000000"/>
                <w:lang w:eastAsia="en-US"/>
              </w:rPr>
              <w:t xml:space="preserve"> ч.).</w:t>
            </w:r>
          </w:p>
        </w:tc>
      </w:tr>
      <w:tr w:rsidR="00DA2B75" w:rsidTr="00D409DB">
        <w:trPr>
          <w:trHeight w:val="5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</w:rPr>
              <w:t>«Мода и моделирование». Изготовление    одежды для куклы.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30.09.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30.09.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Книга в жизни человека. Ремонтируем  книги. Инструкционная карта.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07.10.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07.10.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Фотография.  «Изготавливаем фотоколлаж».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14.10.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14.10.</w:t>
            </w:r>
          </w:p>
        </w:tc>
      </w:tr>
      <w:tr w:rsidR="00DA2B75" w:rsidTr="00D409DB">
        <w:trPr>
          <w:trHeight w:val="10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409DB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 xml:space="preserve">В мастерской творца.             </w:t>
            </w:r>
            <w:r>
              <w:rPr>
                <w:rFonts w:asciiTheme="majorBidi" w:hAnsiTheme="majorBidi" w:cstheme="majorBidi"/>
              </w:rPr>
              <w:t>Название</w:t>
            </w:r>
            <w:r>
              <w:rPr>
                <w:rFonts w:asciiTheme="majorBidi" w:hAnsiTheme="majorBidi" w:cstheme="majorBidi"/>
                <w:b/>
              </w:rPr>
              <w:t xml:space="preserve">. </w:t>
            </w:r>
            <w:r>
              <w:rPr>
                <w:rFonts w:asciiTheme="majorBidi" w:hAnsiTheme="majorBidi" w:cstheme="majorBidi"/>
              </w:rPr>
              <w:t>Наблюдение за тем как материал и его свойства помогают раскрыть смысл названия</w:t>
            </w:r>
            <w:r>
              <w:rPr>
                <w:rFonts w:asciiTheme="majorBidi" w:hAnsiTheme="majorBidi" w:cstheme="majorBidi"/>
                <w:b/>
              </w:rPr>
              <w:t xml:space="preserve">.      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21.10.</w:t>
            </w:r>
          </w:p>
        </w:tc>
      </w:tr>
      <w:tr w:rsidR="00DA2B75" w:rsidTr="00D409DB">
        <w:trPr>
          <w:trHeight w:val="8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 xml:space="preserve">Конструкция. От простой конструкции </w:t>
            </w:r>
            <w:proofErr w:type="gramStart"/>
            <w:r>
              <w:rPr>
                <w:rFonts w:asciiTheme="majorBidi" w:hAnsiTheme="majorBidi" w:cstheme="majorBidi"/>
              </w:rPr>
              <w:t>к</w:t>
            </w:r>
            <w:proofErr w:type="gramEnd"/>
            <w:r>
              <w:rPr>
                <w:rFonts w:asciiTheme="majorBidi" w:hAnsiTheme="majorBidi" w:cstheme="majorBidi"/>
              </w:rPr>
              <w:t xml:space="preserve">  сложной - рельефная звездочка.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11.11.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11.11.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Композиция.  Изготовление  панно по замыслу.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18.11.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18.11.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A2B75" w:rsidP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Это интересно</w:t>
            </w:r>
            <w:r>
              <w:rPr>
                <w:rFonts w:asciiTheme="majorBidi" w:hAnsiTheme="majorBidi" w:cstheme="majorBidi"/>
              </w:rPr>
              <w:t xml:space="preserve">.  Композиция в музыке и живописи.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25.11.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25.11.</w:t>
            </w:r>
          </w:p>
        </w:tc>
      </w:tr>
      <w:tr w:rsidR="00DA2B75" w:rsidTr="00D409DB">
        <w:trPr>
          <w:trHeight w:val="64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P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Изготовление композиции по мотивам орнамента.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02.12.</w:t>
            </w:r>
          </w:p>
        </w:tc>
      </w:tr>
      <w:tr w:rsidR="00DA2B75" w:rsidTr="00D409DB">
        <w:trPr>
          <w:trHeight w:val="55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Пропорции. Фигурки из глины и соленого теста.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09.12.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09.12.</w:t>
            </w:r>
          </w:p>
        </w:tc>
      </w:tr>
      <w:tr w:rsidR="00DA2B75" w:rsidTr="00D409DB">
        <w:trPr>
          <w:trHeight w:val="8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Ритм (живопись, прикладное искусство, поэзия и музыка).  Создаем панно.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16.12.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16.12.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E1" w:rsidRDefault="00DA2B75" w:rsidP="00A65B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Ритм (архитектура). Составление схем архитектурных сооружений    нашего города. Старая крепость.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23.12.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23.12.</w:t>
            </w:r>
          </w:p>
        </w:tc>
      </w:tr>
      <w:tr w:rsidR="00DA2B75" w:rsidTr="00DA2B75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2B75" w:rsidRDefault="00DA2B75" w:rsidP="00DA2B75">
            <w:pPr>
              <w:pStyle w:val="c0"/>
              <w:spacing w:before="0" w:beforeAutospacing="0" w:after="0" w:afterAutospacing="0"/>
              <w:ind w:firstLine="426"/>
              <w:jc w:val="center"/>
              <w:rPr>
                <w:rFonts w:asciiTheme="majorBidi" w:hAnsiTheme="majorBidi" w:cstheme="majorBidi"/>
                <w:lang w:val="en-US" w:eastAsia="en-US"/>
              </w:rPr>
            </w:pPr>
            <w:r>
              <w:rPr>
                <w:rStyle w:val="c5"/>
                <w:b/>
                <w:bCs/>
                <w:color w:val="000000"/>
                <w:lang w:eastAsia="en-US"/>
              </w:rPr>
              <w:t>3. Конструирование (</w:t>
            </w:r>
            <w:hyperlink r:id="rId9" w:tgtFrame="_blank" w:history="1">
              <w:r>
                <w:rPr>
                  <w:rStyle w:val="a8"/>
                  <w:b/>
                  <w:bCs/>
                  <w:lang w:eastAsia="en-US"/>
                </w:rPr>
                <w:t>12 ч</w:t>
              </w:r>
            </w:hyperlink>
            <w:r>
              <w:rPr>
                <w:rStyle w:val="c5"/>
                <w:b/>
                <w:bCs/>
                <w:lang w:eastAsia="en-US"/>
              </w:rPr>
              <w:t>.</w:t>
            </w:r>
            <w:r>
              <w:rPr>
                <w:rStyle w:val="c5"/>
                <w:b/>
                <w:bCs/>
                <w:color w:val="000000"/>
                <w:lang w:eastAsia="en-US"/>
              </w:rPr>
              <w:t>).</w:t>
            </w:r>
          </w:p>
        </w:tc>
      </w:tr>
      <w:tr w:rsidR="00DA2B75" w:rsidTr="00D409DB">
        <w:trPr>
          <w:trHeight w:val="3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Перспектива.</w:t>
            </w:r>
            <w:r>
              <w:rPr>
                <w:rFonts w:asciiTheme="majorBidi" w:hAnsiTheme="majorBidi" w:cstheme="majorBidi"/>
              </w:rPr>
              <w:t xml:space="preserve"> Воздушная  перспектива.     Раскрашивание рисунка с учетом перспективы.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13.01.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13.01.</w:t>
            </w:r>
          </w:p>
        </w:tc>
      </w:tr>
      <w:tr w:rsidR="00DA2B75" w:rsidTr="00D409DB">
        <w:trPr>
          <w:trHeight w:val="5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Колори</w:t>
            </w:r>
            <w:r>
              <w:rPr>
                <w:rFonts w:asciiTheme="majorBidi" w:hAnsiTheme="majorBidi" w:cstheme="majorBidi"/>
              </w:rPr>
              <w:t>т. Композиция  в технике аппликации или коллажа.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20.01.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20.01.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</w:rPr>
              <w:t>Материал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</w:rPr>
              <w:t>и фактура.             Мозаика на стекле</w:t>
            </w:r>
            <w:r>
              <w:rPr>
                <w:rFonts w:asciiTheme="majorBidi" w:hAnsiTheme="majorBidi" w:cstheme="majorBid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27.01.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27.01.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Чеканка.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03.02.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03.02.</w:t>
            </w:r>
          </w:p>
        </w:tc>
      </w:tr>
      <w:tr w:rsidR="00DA2B75" w:rsidTr="00D409DB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409DB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</w:rPr>
              <w:t>Учимся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</w:rPr>
              <w:t>вышивать. Швы и их варианты</w:t>
            </w:r>
            <w:r>
              <w:rPr>
                <w:rFonts w:asciiTheme="majorBidi" w:hAnsiTheme="majorBidi" w:cstheme="majorBid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10.02.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10.02.</w:t>
            </w:r>
          </w:p>
        </w:tc>
      </w:tr>
      <w:tr w:rsidR="00DA2B75" w:rsidTr="00D409DB">
        <w:trPr>
          <w:trHeight w:val="2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</w:rPr>
              <w:t>Работа с хрупкой фактурой (яичная скорлупа).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17.02.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17.02.</w:t>
            </w:r>
          </w:p>
        </w:tc>
      </w:tr>
      <w:tr w:rsidR="001E3315" w:rsidTr="000468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Коллективные проекты.</w:t>
            </w:r>
          </w:p>
          <w:p w:rsidR="001E331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</w:rPr>
              <w:t>Строим волшебный город (макет).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24.02.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15" w:rsidRDefault="001E3315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E3315" w:rsidRDefault="001E3315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02.03.</w:t>
            </w:r>
          </w:p>
        </w:tc>
      </w:tr>
      <w:tr w:rsidR="001E3315" w:rsidTr="000468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Модерн. Моя рамка в стиле модерн.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02.03.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DA2B75" w:rsidTr="00D409DB">
        <w:trPr>
          <w:trHeight w:val="5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Современный дизайн.</w:t>
            </w:r>
          </w:p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Работа в стиле конструктивизма.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09.03.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16.03.</w:t>
            </w:r>
          </w:p>
        </w:tc>
      </w:tr>
      <w:tr w:rsidR="00DA2B75" w:rsidTr="00D409DB">
        <w:trPr>
          <w:trHeight w:val="5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Современный дизайн.</w:t>
            </w:r>
          </w:p>
          <w:p w:rsidR="00DA2B75" w:rsidRDefault="00DA2B7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Работа в стиле конструктивизма.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16.03.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 w:rsidP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06.04.</w:t>
            </w:r>
          </w:p>
        </w:tc>
      </w:tr>
      <w:tr w:rsidR="001E3315" w:rsidTr="007233B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Театр. Эскизы декорации и костюмов к спектаклю «Светлый ручей».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06.04.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</w:p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13.04.</w:t>
            </w:r>
          </w:p>
        </w:tc>
      </w:tr>
      <w:tr w:rsidR="001E3315" w:rsidTr="007233B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15" w:rsidRDefault="001E3315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Театр. Разыгрываем сказку.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 w:rsidP="00D409DB">
            <w:pPr>
              <w:tabs>
                <w:tab w:val="left" w:pos="1980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13.04.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DA2B75" w:rsidTr="00D409DB">
        <w:trPr>
          <w:trHeight w:val="35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A2B75" w:rsidRDefault="00DA2B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c5"/>
                <w:rFonts w:asciiTheme="majorBidi" w:hAnsiTheme="majorBidi" w:cstheme="majorBidi"/>
                <w:b/>
                <w:bCs/>
                <w:color w:val="000000"/>
              </w:rPr>
              <w:t>4. Использование информационных технологий (8 ч.).</w:t>
            </w:r>
          </w:p>
        </w:tc>
      </w:tr>
      <w:tr w:rsidR="00DA2B75" w:rsidTr="00D409DB">
        <w:trPr>
          <w:trHeight w:val="9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409DB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 xml:space="preserve">Коллективные проекты. </w:t>
            </w:r>
            <w:r>
              <w:rPr>
                <w:rFonts w:asciiTheme="majorBidi" w:hAnsiTheme="majorBidi" w:cstheme="majorBidi"/>
              </w:rPr>
              <w:t>Компьютер - помощник человека. Изготавливаем календарь.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4A2D68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20.04.</w:t>
            </w:r>
          </w:p>
        </w:tc>
      </w:tr>
      <w:tr w:rsidR="00DA2B75" w:rsidTr="00D409DB">
        <w:trPr>
          <w:trHeight w:val="9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A2B75" w:rsidP="00D409DB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</w:rPr>
              <w:t>Это интересно</w:t>
            </w:r>
            <w:r>
              <w:rPr>
                <w:rFonts w:asciiTheme="majorBidi" w:hAnsiTheme="majorBidi" w:cstheme="majorBidi"/>
              </w:rPr>
              <w:t xml:space="preserve">!  Реальный и фантастический  мир. Изготовление  движущихся  картинок.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27.04.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4A2D68">
            <w:pPr>
              <w:tabs>
                <w:tab w:val="left" w:pos="1980"/>
              </w:tabs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27.04.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Иллюстрирование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04.05.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4A2D6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04.05.</w:t>
            </w:r>
          </w:p>
        </w:tc>
      </w:tr>
      <w:tr w:rsidR="00DA2B75" w:rsidTr="00D409DB">
        <w:trPr>
          <w:trHeight w:val="123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409DB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Вопросы и задания для самопроверки. Работаем с текстовым редактором на компьютере.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4A2D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11.05.</w:t>
            </w:r>
          </w:p>
        </w:tc>
      </w:tr>
      <w:tr w:rsidR="00DA2B75" w:rsidTr="00D409DB">
        <w:trPr>
          <w:trHeight w:val="83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409DB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Электронные справочные издания. Детская электронная энциклопедия.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4A2D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18.05.</w:t>
            </w:r>
          </w:p>
        </w:tc>
      </w:tr>
      <w:tr w:rsidR="00DA2B75" w:rsidTr="00D409D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Работаем с электронной энциклопедией.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25.05.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4A2D68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25.05.</w:t>
            </w:r>
          </w:p>
        </w:tc>
      </w:tr>
      <w:tr w:rsidR="00DA2B75" w:rsidTr="001E3315">
        <w:trPr>
          <w:trHeight w:val="66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A2B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lang w:eastAsia="en-US"/>
              </w:rPr>
            </w:pPr>
            <w:r>
              <w:rPr>
                <w:rStyle w:val="c1"/>
                <w:rFonts w:asciiTheme="majorBidi" w:hAnsiTheme="majorBidi" w:cstheme="majorBidi"/>
                <w:color w:val="000000"/>
                <w:shd w:val="clear" w:color="auto" w:fill="FFFFFF"/>
                <w:lang w:eastAsia="en-US"/>
              </w:rPr>
              <w:t>Редактирование текста.</w:t>
            </w:r>
          </w:p>
          <w:p w:rsidR="00DA2B75" w:rsidRDefault="00DA2B75" w:rsidP="001E331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lang w:eastAsia="en-US"/>
              </w:rPr>
            </w:pPr>
            <w:r>
              <w:rPr>
                <w:rStyle w:val="c1"/>
                <w:rFonts w:asciiTheme="majorBidi" w:hAnsiTheme="majorBidi" w:cstheme="majorBidi"/>
                <w:color w:val="000000"/>
                <w:shd w:val="clear" w:color="auto" w:fill="FFFFFF"/>
                <w:lang w:eastAsia="en-US"/>
              </w:rPr>
              <w:t>Форматирование</w:t>
            </w:r>
            <w:r w:rsidR="001E3315">
              <w:rPr>
                <w:rStyle w:val="c1"/>
                <w:rFonts w:asciiTheme="majorBidi" w:hAnsiTheme="majorBidi" w:cstheme="majorBidi"/>
                <w:color w:val="000000"/>
                <w:shd w:val="clear" w:color="auto" w:fill="FFFFFF"/>
                <w:lang w:eastAsia="en-US"/>
              </w:rPr>
              <w:t xml:space="preserve">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Резервное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A2B7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A2B75" w:rsidTr="00D409DB">
        <w:trPr>
          <w:trHeight w:val="58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A2B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75" w:rsidRDefault="00DA2B75" w:rsidP="00D409DB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Сохранение электронного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409DB" w:rsidP="00D409D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1E3315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резервное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75" w:rsidRDefault="00DA2B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A2B75" w:rsidRDefault="00DA2B75" w:rsidP="001E33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DA2B75" w:rsidSect="00D2769E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4" w:rsidRDefault="009C2574" w:rsidP="00D2769E">
      <w:pPr>
        <w:spacing w:after="0" w:line="240" w:lineRule="auto"/>
      </w:pPr>
      <w:r>
        <w:separator/>
      </w:r>
    </w:p>
  </w:endnote>
  <w:end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4" w:rsidRDefault="009C2574" w:rsidP="00D2769E">
      <w:pPr>
        <w:spacing w:after="0" w:line="240" w:lineRule="auto"/>
      </w:pPr>
      <w:r>
        <w:separator/>
      </w:r>
    </w:p>
  </w:footnote>
  <w:foot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 w:rsidP="00011950">
    <w:pPr>
      <w:pStyle w:val="a4"/>
      <w:jc w:val="right"/>
    </w:pPr>
  </w:p>
  <w:p w:rsidR="00C819C6" w:rsidRDefault="00C81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BDB"/>
    <w:multiLevelType w:val="hybridMultilevel"/>
    <w:tmpl w:val="630883E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F0171"/>
    <w:multiLevelType w:val="multilevel"/>
    <w:tmpl w:val="D2E4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A97"/>
    <w:multiLevelType w:val="multilevel"/>
    <w:tmpl w:val="2D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453E7"/>
    <w:multiLevelType w:val="multilevel"/>
    <w:tmpl w:val="09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91A24"/>
    <w:multiLevelType w:val="multilevel"/>
    <w:tmpl w:val="14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65514"/>
    <w:multiLevelType w:val="multilevel"/>
    <w:tmpl w:val="60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71B37"/>
    <w:multiLevelType w:val="multilevel"/>
    <w:tmpl w:val="A66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0C367D"/>
    <w:multiLevelType w:val="multilevel"/>
    <w:tmpl w:val="452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83978"/>
    <w:multiLevelType w:val="multilevel"/>
    <w:tmpl w:val="D0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8324B"/>
    <w:multiLevelType w:val="hybridMultilevel"/>
    <w:tmpl w:val="138AE950"/>
    <w:lvl w:ilvl="0" w:tplc="7B26DED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44163E8D"/>
    <w:multiLevelType w:val="multilevel"/>
    <w:tmpl w:val="E1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65E9A"/>
    <w:multiLevelType w:val="multilevel"/>
    <w:tmpl w:val="1E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4684C"/>
    <w:multiLevelType w:val="multilevel"/>
    <w:tmpl w:val="0D8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5718C"/>
    <w:multiLevelType w:val="multilevel"/>
    <w:tmpl w:val="AA5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101C5"/>
    <w:multiLevelType w:val="multilevel"/>
    <w:tmpl w:val="0E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2425E"/>
    <w:multiLevelType w:val="multilevel"/>
    <w:tmpl w:val="C0B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300C4"/>
    <w:multiLevelType w:val="multilevel"/>
    <w:tmpl w:val="1F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34D59"/>
    <w:multiLevelType w:val="hybridMultilevel"/>
    <w:tmpl w:val="1D46568A"/>
    <w:lvl w:ilvl="0" w:tplc="530AF8CA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97C0511"/>
    <w:multiLevelType w:val="multilevel"/>
    <w:tmpl w:val="166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3F7F91"/>
    <w:multiLevelType w:val="multilevel"/>
    <w:tmpl w:val="680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E7733"/>
    <w:multiLevelType w:val="multilevel"/>
    <w:tmpl w:val="406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8"/>
  </w:num>
  <w:num w:numId="5">
    <w:abstractNumId w:val="6"/>
  </w:num>
  <w:num w:numId="6">
    <w:abstractNumId w:val="19"/>
  </w:num>
  <w:num w:numId="7">
    <w:abstractNumId w:val="3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16"/>
  </w:num>
  <w:num w:numId="16">
    <w:abstractNumId w:val="15"/>
  </w:num>
  <w:num w:numId="17">
    <w:abstractNumId w:val="22"/>
  </w:num>
  <w:num w:numId="18">
    <w:abstractNumId w:val="12"/>
  </w:num>
  <w:num w:numId="19">
    <w:abstractNumId w:val="11"/>
  </w:num>
  <w:num w:numId="20">
    <w:abstractNumId w:val="7"/>
  </w:num>
  <w:num w:numId="21">
    <w:abstractNumId w:val="10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52"/>
    <w:rsid w:val="00011950"/>
    <w:rsid w:val="000273C5"/>
    <w:rsid w:val="00036EEB"/>
    <w:rsid w:val="00041395"/>
    <w:rsid w:val="00060C9E"/>
    <w:rsid w:val="000745CD"/>
    <w:rsid w:val="00092958"/>
    <w:rsid w:val="001022D6"/>
    <w:rsid w:val="00143D51"/>
    <w:rsid w:val="00145B7F"/>
    <w:rsid w:val="001720B2"/>
    <w:rsid w:val="001D7D22"/>
    <w:rsid w:val="001E3315"/>
    <w:rsid w:val="001F6620"/>
    <w:rsid w:val="002555DB"/>
    <w:rsid w:val="00260DAF"/>
    <w:rsid w:val="002649A3"/>
    <w:rsid w:val="002F43CC"/>
    <w:rsid w:val="00343BE1"/>
    <w:rsid w:val="00470137"/>
    <w:rsid w:val="00480C1E"/>
    <w:rsid w:val="004A2D68"/>
    <w:rsid w:val="004A71A2"/>
    <w:rsid w:val="00506C9C"/>
    <w:rsid w:val="00516274"/>
    <w:rsid w:val="005438BE"/>
    <w:rsid w:val="00573754"/>
    <w:rsid w:val="005B5770"/>
    <w:rsid w:val="006467AC"/>
    <w:rsid w:val="00684335"/>
    <w:rsid w:val="00741B49"/>
    <w:rsid w:val="0075446B"/>
    <w:rsid w:val="00787AF5"/>
    <w:rsid w:val="0079055D"/>
    <w:rsid w:val="007B346F"/>
    <w:rsid w:val="00807067"/>
    <w:rsid w:val="00831862"/>
    <w:rsid w:val="00852015"/>
    <w:rsid w:val="00885DB4"/>
    <w:rsid w:val="008B58B9"/>
    <w:rsid w:val="009C2574"/>
    <w:rsid w:val="00A10B38"/>
    <w:rsid w:val="00A158F2"/>
    <w:rsid w:val="00A65BEC"/>
    <w:rsid w:val="00A74237"/>
    <w:rsid w:val="00A75D21"/>
    <w:rsid w:val="00A94DF6"/>
    <w:rsid w:val="00AA50E1"/>
    <w:rsid w:val="00AD5D1C"/>
    <w:rsid w:val="00B1285C"/>
    <w:rsid w:val="00B36E7B"/>
    <w:rsid w:val="00B40584"/>
    <w:rsid w:val="00B5016B"/>
    <w:rsid w:val="00B64A04"/>
    <w:rsid w:val="00B64CBA"/>
    <w:rsid w:val="00BA37E4"/>
    <w:rsid w:val="00BC5C75"/>
    <w:rsid w:val="00C063FE"/>
    <w:rsid w:val="00C30CA0"/>
    <w:rsid w:val="00C819C6"/>
    <w:rsid w:val="00D2769E"/>
    <w:rsid w:val="00D409DB"/>
    <w:rsid w:val="00D44252"/>
    <w:rsid w:val="00DA2B75"/>
    <w:rsid w:val="00DB3531"/>
    <w:rsid w:val="00DC0739"/>
    <w:rsid w:val="00DD7071"/>
    <w:rsid w:val="00E816CA"/>
    <w:rsid w:val="00EC226D"/>
    <w:rsid w:val="00EC7E03"/>
    <w:rsid w:val="00F44CB8"/>
    <w:rsid w:val="00F827D2"/>
    <w:rsid w:val="00F83540"/>
    <w:rsid w:val="00FB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9E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2769E"/>
  </w:style>
  <w:style w:type="paragraph" w:customStyle="1" w:styleId="c0">
    <w:name w:val="c0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2769E"/>
  </w:style>
  <w:style w:type="character" w:customStyle="1" w:styleId="apple-converted-space">
    <w:name w:val="apple-converted-space"/>
    <w:basedOn w:val="a0"/>
    <w:rsid w:val="00D2769E"/>
  </w:style>
  <w:style w:type="character" w:styleId="a8">
    <w:name w:val="Hyperlink"/>
    <w:basedOn w:val="a0"/>
    <w:uiPriority w:val="99"/>
    <w:semiHidden/>
    <w:unhideWhenUsed/>
    <w:rsid w:val="00D2769E"/>
    <w:rPr>
      <w:color w:val="0000FF"/>
      <w:u w:val="single"/>
    </w:rPr>
  </w:style>
  <w:style w:type="character" w:customStyle="1" w:styleId="c5">
    <w:name w:val="c5"/>
    <w:basedOn w:val="a0"/>
    <w:rsid w:val="00D2769E"/>
  </w:style>
  <w:style w:type="character" w:customStyle="1" w:styleId="c11">
    <w:name w:val="c11"/>
    <w:basedOn w:val="a0"/>
    <w:rsid w:val="00D2769E"/>
  </w:style>
  <w:style w:type="paragraph" w:customStyle="1" w:styleId="3">
    <w:name w:val="Заголовок 3+"/>
    <w:basedOn w:val="a"/>
    <w:rsid w:val="00790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79055D"/>
  </w:style>
  <w:style w:type="paragraph" w:styleId="a9">
    <w:name w:val="Normal (Web)"/>
    <w:basedOn w:val="a"/>
    <w:uiPriority w:val="99"/>
    <w:semiHidden/>
    <w:unhideWhenUsed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No Spacing"/>
    <w:uiPriority w:val="1"/>
    <w:qFormat/>
    <w:rsid w:val="007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F6620"/>
  </w:style>
  <w:style w:type="paragraph" w:customStyle="1" w:styleId="p6">
    <w:name w:val="p6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1F6620"/>
  </w:style>
  <w:style w:type="paragraph" w:customStyle="1" w:styleId="p29">
    <w:name w:val="p29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A2B75"/>
  </w:style>
  <w:style w:type="table" w:styleId="ab">
    <w:name w:val="Table Grid"/>
    <w:basedOn w:val="a1"/>
    <w:uiPriority w:val="59"/>
    <w:rsid w:val="00DA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4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C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ghtinthebox.com/ru/12-stylish-candy-color-wall-clock_p4652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9B540-988D-4CEE-AC9A-20B903B7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pc</cp:lastModifiedBy>
  <cp:revision>42</cp:revision>
  <cp:lastPrinted>2016-09-17T16:24:00Z</cp:lastPrinted>
  <dcterms:created xsi:type="dcterms:W3CDTF">2015-11-07T12:03:00Z</dcterms:created>
  <dcterms:modified xsi:type="dcterms:W3CDTF">2020-04-08T10:27:00Z</dcterms:modified>
</cp:coreProperties>
</file>