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DE" w:rsidRDefault="004D0A44" w:rsidP="00081A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DE">
        <w:rPr>
          <w:rFonts w:ascii="Times New Roman" w:hAnsi="Times New Roman" w:cs="Times New Roman"/>
          <w:b/>
          <w:bCs/>
          <w:sz w:val="28"/>
          <w:szCs w:val="28"/>
        </w:rPr>
        <w:t>Анализ работы методического объединения</w:t>
      </w:r>
    </w:p>
    <w:p w:rsidR="004D0A44" w:rsidRPr="00081ADE" w:rsidRDefault="004D0A44" w:rsidP="00081A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DE">
        <w:rPr>
          <w:rFonts w:ascii="Times New Roman" w:hAnsi="Times New Roman" w:cs="Times New Roman"/>
          <w:b/>
          <w:bCs/>
          <w:sz w:val="28"/>
          <w:szCs w:val="28"/>
        </w:rPr>
        <w:t>учителей начальных классов</w:t>
      </w:r>
    </w:p>
    <w:p w:rsidR="00A059C2" w:rsidRPr="00081ADE" w:rsidRDefault="00A059C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0A44" w:rsidRPr="00081ADE" w:rsidRDefault="00A059C2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4D0A44" w:rsidRPr="00081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чащиеся начальной школы принимали участие во всех школьных мероприятиях:</w:t>
      </w: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-</w:t>
      </w:r>
      <w:r w:rsidR="004D0A44" w:rsidRPr="00081ADE">
        <w:rPr>
          <w:rFonts w:ascii="Times New Roman" w:hAnsi="Times New Roman" w:cs="Times New Roman"/>
          <w:sz w:val="28"/>
          <w:szCs w:val="28"/>
        </w:rPr>
        <w:t xml:space="preserve">        торжественная линейка, </w:t>
      </w:r>
      <w:r w:rsidR="00A059C2" w:rsidRPr="00081ADE">
        <w:rPr>
          <w:rFonts w:ascii="Times New Roman" w:hAnsi="Times New Roman" w:cs="Times New Roman"/>
          <w:sz w:val="28"/>
          <w:szCs w:val="28"/>
        </w:rPr>
        <w:t>посвященная «</w:t>
      </w:r>
      <w:r w:rsidR="004D0A44" w:rsidRPr="00081ADE">
        <w:rPr>
          <w:rFonts w:ascii="Times New Roman" w:hAnsi="Times New Roman" w:cs="Times New Roman"/>
          <w:sz w:val="28"/>
          <w:szCs w:val="28"/>
        </w:rPr>
        <w:t>Дню знаний»;</w:t>
      </w: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-    </w:t>
      </w:r>
      <w:r w:rsidR="004D0A44" w:rsidRPr="00081ADE">
        <w:rPr>
          <w:rFonts w:ascii="Times New Roman" w:hAnsi="Times New Roman" w:cs="Times New Roman"/>
          <w:sz w:val="28"/>
          <w:szCs w:val="28"/>
        </w:rPr>
        <w:t xml:space="preserve"> праздник «Посвящение в первоклассники»;</w:t>
      </w:r>
    </w:p>
    <w:p w:rsidR="004D0A44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-   </w:t>
      </w:r>
      <w:r w:rsidR="004D0A44" w:rsidRPr="00081ADE">
        <w:rPr>
          <w:rFonts w:ascii="Times New Roman" w:hAnsi="Times New Roman" w:cs="Times New Roman"/>
          <w:sz w:val="28"/>
          <w:szCs w:val="28"/>
        </w:rPr>
        <w:t xml:space="preserve"> 4 ноября – День народного единства;</w:t>
      </w:r>
      <w:r w:rsidRPr="0008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DE" w:rsidRPr="00081ADE" w:rsidRDefault="00081ADE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81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081AD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81ADE">
        <w:rPr>
          <w:rFonts w:ascii="Times New Roman" w:hAnsi="Times New Roman" w:cs="Times New Roman"/>
          <w:i/>
          <w:iCs/>
          <w:sz w:val="28"/>
          <w:szCs w:val="28"/>
        </w:rPr>
        <w:t>Олимпийский урок»</w:t>
      </w:r>
      <w:r w:rsidRPr="00081ADE">
        <w:rPr>
          <w:rFonts w:ascii="Times New Roman" w:hAnsi="Times New Roman" w:cs="Times New Roman"/>
          <w:sz w:val="28"/>
          <w:szCs w:val="28"/>
        </w:rPr>
        <w:t>;</w:t>
      </w:r>
    </w:p>
    <w:p w:rsidR="00407BDF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- Новогодний карнавал; </w:t>
      </w:r>
    </w:p>
    <w:p w:rsidR="00407BDF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- день Защитника Отечества; </w:t>
      </w:r>
    </w:p>
    <w:p w:rsidR="00407BDF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- праздник мам;</w:t>
      </w:r>
    </w:p>
    <w:p w:rsidR="00407BDF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- «Прощание с Азбукой»; </w:t>
      </w:r>
    </w:p>
    <w:p w:rsidR="00407BDF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- День птиц;  </w:t>
      </w:r>
    </w:p>
    <w:p w:rsidR="00407BDF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- </w:t>
      </w:r>
      <w:r w:rsidR="00A059C2" w:rsidRPr="00081ADE">
        <w:rPr>
          <w:rFonts w:ascii="Times New Roman" w:hAnsi="Times New Roman" w:cs="Times New Roman"/>
          <w:sz w:val="28"/>
          <w:szCs w:val="28"/>
        </w:rPr>
        <w:t>«День Космонавтики»;</w:t>
      </w: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- «</w:t>
      </w:r>
      <w:r w:rsidR="004D0A44" w:rsidRPr="00081ADE">
        <w:rPr>
          <w:rFonts w:ascii="Times New Roman" w:hAnsi="Times New Roman" w:cs="Times New Roman"/>
          <w:sz w:val="28"/>
          <w:szCs w:val="28"/>
        </w:rPr>
        <w:t>Правов</w:t>
      </w:r>
      <w:r w:rsidRPr="00081ADE">
        <w:rPr>
          <w:rFonts w:ascii="Times New Roman" w:hAnsi="Times New Roman" w:cs="Times New Roman"/>
          <w:sz w:val="28"/>
          <w:szCs w:val="28"/>
        </w:rPr>
        <w:t>ая грамотность и безопасность»;</w:t>
      </w: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- «</w:t>
      </w:r>
      <w:r w:rsidR="004D0A44" w:rsidRPr="00081ADE">
        <w:rPr>
          <w:rFonts w:ascii="Times New Roman" w:hAnsi="Times New Roman" w:cs="Times New Roman"/>
          <w:sz w:val="28"/>
          <w:szCs w:val="28"/>
        </w:rPr>
        <w:t>День Победы – праздник со слезами на глазах»;</w:t>
      </w: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А так же в олимпиадах на «Кубок Гагарина» </w:t>
      </w:r>
      <w:r w:rsidR="00A0519D" w:rsidRPr="00081ADE">
        <w:rPr>
          <w:rFonts w:ascii="Times New Roman" w:hAnsi="Times New Roman" w:cs="Times New Roman"/>
          <w:sz w:val="28"/>
          <w:szCs w:val="28"/>
        </w:rPr>
        <w:t xml:space="preserve">принимали участие 3-4 классы. По окружающему миру вышли призёрами 4 класса: </w:t>
      </w:r>
      <w:bookmarkStart w:id="0" w:name="_GoBack"/>
      <w:bookmarkEnd w:id="0"/>
    </w:p>
    <w:p w:rsidR="00A0519D" w:rsidRPr="00081ADE" w:rsidRDefault="00A0519D" w:rsidP="00A051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Хайртдинов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Дамир- 12 баллов;</w:t>
      </w:r>
    </w:p>
    <w:p w:rsidR="00A0519D" w:rsidRPr="00081ADE" w:rsidRDefault="00A0519D" w:rsidP="00A051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Зямилев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Павел – 11 баллов;</w:t>
      </w:r>
    </w:p>
    <w:p w:rsidR="00A0519D" w:rsidRPr="00081ADE" w:rsidRDefault="00A0519D" w:rsidP="00A0519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Симчёнок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Маша- 10 баллов. (из 14 баллов). 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По математике:</w:t>
      </w:r>
    </w:p>
    <w:p w:rsidR="00A0519D" w:rsidRPr="00081ADE" w:rsidRDefault="00A0519D" w:rsidP="00A0519D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Симчёнок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Маша – 16 баллов;</w:t>
      </w:r>
    </w:p>
    <w:p w:rsidR="00A0519D" w:rsidRPr="00081ADE" w:rsidRDefault="00A0519D" w:rsidP="00A0519D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Решетов Сергей – 12 баллов;</w:t>
      </w:r>
    </w:p>
    <w:p w:rsidR="00A0519D" w:rsidRPr="00081ADE" w:rsidRDefault="00A0519D" w:rsidP="00A0519D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Хусниярова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Эвелина – 10 баллов (из 18 баллов).</w:t>
      </w:r>
    </w:p>
    <w:p w:rsidR="004D0A44" w:rsidRPr="00081ADE" w:rsidRDefault="004D0A44" w:rsidP="00407BDF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A0519D" w:rsidRPr="00081ADE">
        <w:rPr>
          <w:rFonts w:ascii="Times New Roman" w:hAnsi="Times New Roman" w:cs="Times New Roman"/>
          <w:sz w:val="28"/>
          <w:szCs w:val="28"/>
        </w:rPr>
        <w:t>Призёрами стали учащиеся 2 класса:</w:t>
      </w:r>
    </w:p>
    <w:p w:rsidR="00A0519D" w:rsidRPr="00081ADE" w:rsidRDefault="00A0519D" w:rsidP="00A0519D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Р. – 19 баллов (из 19 </w:t>
      </w: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баллоа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>);</w:t>
      </w:r>
    </w:p>
    <w:p w:rsidR="00A0519D" w:rsidRPr="00081ADE" w:rsidRDefault="00A0519D" w:rsidP="00A0519D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Олькова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В. – 18 баллов;</w:t>
      </w:r>
    </w:p>
    <w:p w:rsidR="00A0519D" w:rsidRPr="00081ADE" w:rsidRDefault="00A0519D" w:rsidP="00A0519D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Д. – 14 баллов. 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По окружающему миру: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Р. – 13 баллов (из 22 </w:t>
      </w: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баллоа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>);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Олькова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В. – 13 баллов;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Л. – 12 баллов. 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Принимали участие в предметных олимпиадах 2 класс: русский язык: </w:t>
      </w:r>
    </w:p>
    <w:p w:rsidR="00A0519D" w:rsidRPr="00081ADE" w:rsidRDefault="00A0519D" w:rsidP="00A0519D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lastRenderedPageBreak/>
        <w:t>Олькова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В. -18 баллов;</w:t>
      </w:r>
    </w:p>
    <w:p w:rsidR="00A0519D" w:rsidRPr="00081ADE" w:rsidRDefault="00A0519D" w:rsidP="00A0519D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Л. – 17 баллов;</w:t>
      </w:r>
    </w:p>
    <w:p w:rsidR="00A0519D" w:rsidRPr="00081ADE" w:rsidRDefault="00A0519D" w:rsidP="00A0519D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Д. – 18 баллов. </w:t>
      </w:r>
    </w:p>
    <w:p w:rsidR="00A0519D" w:rsidRPr="00081ADE" w:rsidRDefault="00A0519D" w:rsidP="00A0519D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Математика: </w:t>
      </w:r>
    </w:p>
    <w:p w:rsidR="00A0519D" w:rsidRPr="00081ADE" w:rsidRDefault="00A0519D" w:rsidP="00A0519D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Д. – 8 баллов; </w:t>
      </w:r>
    </w:p>
    <w:p w:rsidR="00A0519D" w:rsidRPr="00081ADE" w:rsidRDefault="00A0519D" w:rsidP="00A0519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Олькова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В. 8 баллов;</w:t>
      </w:r>
    </w:p>
    <w:p w:rsidR="00A0519D" w:rsidRPr="00081ADE" w:rsidRDefault="00A0519D" w:rsidP="00A0519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Жабин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М. – 8 баллов </w:t>
      </w:r>
      <w:r w:rsidR="00081ADE" w:rsidRPr="00081ADE">
        <w:rPr>
          <w:rFonts w:ascii="Times New Roman" w:hAnsi="Times New Roman" w:cs="Times New Roman"/>
          <w:sz w:val="28"/>
          <w:szCs w:val="28"/>
        </w:rPr>
        <w:t>(из</w:t>
      </w:r>
      <w:r w:rsidRPr="00081ADE">
        <w:rPr>
          <w:rFonts w:ascii="Times New Roman" w:hAnsi="Times New Roman" w:cs="Times New Roman"/>
          <w:sz w:val="28"/>
          <w:szCs w:val="28"/>
        </w:rPr>
        <w:t xml:space="preserve"> 12 баллов). </w:t>
      </w:r>
    </w:p>
    <w:p w:rsidR="00A0519D" w:rsidRPr="00081ADE" w:rsidRDefault="00A0519D" w:rsidP="00A0519D">
      <w:pPr>
        <w:pStyle w:val="a7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Окружающий мир:</w:t>
      </w:r>
    </w:p>
    <w:p w:rsidR="00A0519D" w:rsidRPr="00081ADE" w:rsidRDefault="00A0519D" w:rsidP="00A0519D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Жабин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М. -12 баллов;</w:t>
      </w:r>
    </w:p>
    <w:p w:rsidR="00A0519D" w:rsidRPr="00081ADE" w:rsidRDefault="00A0519D" w:rsidP="00A0519D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Л. – 17 баллов;</w:t>
      </w:r>
    </w:p>
    <w:p w:rsidR="00A0519D" w:rsidRPr="00081ADE" w:rsidRDefault="00A0519D" w:rsidP="00A0519D">
      <w:pPr>
        <w:pStyle w:val="a7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Р. -17 баллов (из 32 баллов).</w:t>
      </w:r>
      <w:r w:rsidR="00A059C2" w:rsidRPr="0008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DF" w:rsidRPr="00081ADE" w:rsidRDefault="00A059C2" w:rsidP="00A059C2">
      <w:pPr>
        <w:ind w:left="1080"/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А также принимали участие в районным конкурсе «Я гражданин».</w:t>
      </w:r>
    </w:p>
    <w:p w:rsidR="00407BDF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         В этом учебном году программа начального звена выполнена по всем предметам. Анализ проведенных итоговых контрольных работ по математике, русскому языку, окружающему миру, </w:t>
      </w:r>
      <w:r w:rsidR="00407BDF" w:rsidRPr="00081ADE">
        <w:rPr>
          <w:rFonts w:ascii="Times New Roman" w:hAnsi="Times New Roman" w:cs="Times New Roman"/>
          <w:sz w:val="28"/>
          <w:szCs w:val="28"/>
        </w:rPr>
        <w:t>по проверке</w:t>
      </w:r>
      <w:r w:rsidRPr="00081ADE">
        <w:rPr>
          <w:rFonts w:ascii="Times New Roman" w:hAnsi="Times New Roman" w:cs="Times New Roman"/>
          <w:sz w:val="28"/>
          <w:szCs w:val="28"/>
        </w:rPr>
        <w:t xml:space="preserve"> техники чтен</w:t>
      </w:r>
      <w:r w:rsidR="00407BDF" w:rsidRPr="00081ADE">
        <w:rPr>
          <w:rFonts w:ascii="Times New Roman" w:hAnsi="Times New Roman" w:cs="Times New Roman"/>
          <w:sz w:val="28"/>
          <w:szCs w:val="28"/>
        </w:rPr>
        <w:t>ия показал следующие результаты.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aneks.spb.ru/index.php/publikacii/86-preschool-other/849--337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83AD1" id="Прямоугольник 1" o:spid="_x0000_s1026" alt="http://aneks.spb.ru/index.php/publikacii/86-preschool-other/849--337-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xMAk0RAwAAF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081ADE">
        <w:rPr>
          <w:rFonts w:ascii="Times New Roman" w:hAnsi="Times New Roman" w:cs="Times New Roman"/>
          <w:sz w:val="28"/>
          <w:szCs w:val="28"/>
        </w:rPr>
        <w:t xml:space="preserve">По итогам диагностических работ можно сделать </w:t>
      </w:r>
      <w:r w:rsidR="00407BDF" w:rsidRPr="00081ADE">
        <w:rPr>
          <w:rFonts w:ascii="Times New Roman" w:hAnsi="Times New Roman" w:cs="Times New Roman"/>
          <w:sz w:val="28"/>
          <w:szCs w:val="28"/>
        </w:rPr>
        <w:t>вывод: наиболее</w:t>
      </w:r>
      <w:r w:rsidRPr="00081ADE">
        <w:rPr>
          <w:rFonts w:ascii="Times New Roman" w:hAnsi="Times New Roman" w:cs="Times New Roman"/>
          <w:sz w:val="28"/>
          <w:szCs w:val="28"/>
        </w:rPr>
        <w:t xml:space="preserve"> </w:t>
      </w:r>
      <w:r w:rsidR="00407BDF" w:rsidRPr="00081ADE">
        <w:rPr>
          <w:rFonts w:ascii="Times New Roman" w:hAnsi="Times New Roman" w:cs="Times New Roman"/>
          <w:sz w:val="28"/>
          <w:szCs w:val="28"/>
        </w:rPr>
        <w:t>распространённые ошибки</w:t>
      </w:r>
      <w:r w:rsidRPr="00081ADE">
        <w:rPr>
          <w:rFonts w:ascii="Times New Roman" w:hAnsi="Times New Roman" w:cs="Times New Roman"/>
          <w:sz w:val="28"/>
          <w:szCs w:val="28"/>
        </w:rPr>
        <w:t xml:space="preserve"> по русскому языку -  безударные гласные в корне слова, парные согласные на конце слова, пропуск и замена букв. По математике: выбор действия при решении задач, вычислительные ошибки.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По результатам контрольных работ, существует проблема в формировании орфографической зоркости, в решении составных </w:t>
      </w:r>
      <w:r w:rsidR="00407BDF" w:rsidRPr="00081ADE">
        <w:rPr>
          <w:rFonts w:ascii="Times New Roman" w:hAnsi="Times New Roman" w:cs="Times New Roman"/>
          <w:sz w:val="28"/>
          <w:szCs w:val="28"/>
        </w:rPr>
        <w:t>задач, в</w:t>
      </w:r>
      <w:r w:rsidRPr="00081ADE">
        <w:rPr>
          <w:rFonts w:ascii="Times New Roman" w:hAnsi="Times New Roman" w:cs="Times New Roman"/>
          <w:sz w:val="28"/>
          <w:szCs w:val="28"/>
        </w:rPr>
        <w:t xml:space="preserve"> выполнении операций над именованными числами. 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Учащиеся овладели беглым, осознанным, правильным чтением, с соблюдением всех необходимых норм, но больше всего ошибок при чтении допускают на пропуск, замену букв и постановку ударения. Необходимо формировать интерес к чтению и уделять больше внимания отработке навыков чтения обучающихся.</w:t>
      </w:r>
    </w:p>
    <w:p w:rsidR="00172BD2" w:rsidRPr="00081ADE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2BD2" w:rsidRPr="00081ADE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2BD2" w:rsidRPr="00081ADE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2BD2" w:rsidRPr="00081ADE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2BD2" w:rsidRPr="00081ADE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2BD2" w:rsidRPr="00081ADE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2BD2" w:rsidRDefault="00172BD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1ADE" w:rsidRDefault="00081ADE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1ADE" w:rsidRPr="00081ADE" w:rsidRDefault="00081ADE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7BDF" w:rsidRPr="00081ADE" w:rsidRDefault="00A059C2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A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Обобщение позитивного педагогического опыта. </w:t>
      </w:r>
    </w:p>
    <w:p w:rsidR="00A059C2" w:rsidRPr="00081ADE" w:rsidRDefault="00A059C2" w:rsidP="004D0A44">
      <w:pPr>
        <w:rPr>
          <w:rFonts w:ascii="Times New Roman" w:hAnsi="Times New Roman" w:cs="Times New Roman"/>
          <w:bCs/>
          <w:sz w:val="28"/>
          <w:szCs w:val="28"/>
        </w:rPr>
      </w:pPr>
      <w:r w:rsidRPr="00081ADE">
        <w:rPr>
          <w:rFonts w:ascii="Times New Roman" w:hAnsi="Times New Roman" w:cs="Times New Roman"/>
          <w:bCs/>
          <w:sz w:val="28"/>
          <w:szCs w:val="28"/>
        </w:rPr>
        <w:t xml:space="preserve">Баширова И. Н. и Нуреева А. В. По теме адаптация учащихся 1 классов к школьному режиму провели открытое </w:t>
      </w:r>
      <w:r w:rsidR="00172BD2" w:rsidRPr="00081ADE">
        <w:rPr>
          <w:rFonts w:ascii="Times New Roman" w:hAnsi="Times New Roman" w:cs="Times New Roman"/>
          <w:bCs/>
          <w:sz w:val="28"/>
          <w:szCs w:val="28"/>
        </w:rPr>
        <w:t>мероприятие:</w:t>
      </w:r>
      <w:r w:rsidRPr="00081ADE">
        <w:rPr>
          <w:rFonts w:ascii="Times New Roman" w:hAnsi="Times New Roman" w:cs="Times New Roman"/>
          <w:bCs/>
          <w:sz w:val="28"/>
          <w:szCs w:val="28"/>
        </w:rPr>
        <w:t xml:space="preserve"> «Мы теперь не просто дети, мы теперь ученики», с последующим анализом. </w:t>
      </w:r>
    </w:p>
    <w:p w:rsidR="00A059C2" w:rsidRPr="00081ADE" w:rsidRDefault="00A059C2" w:rsidP="004D0A44">
      <w:pPr>
        <w:rPr>
          <w:rFonts w:ascii="Times New Roman" w:hAnsi="Times New Roman" w:cs="Times New Roman"/>
          <w:bCs/>
          <w:sz w:val="28"/>
          <w:szCs w:val="28"/>
        </w:rPr>
      </w:pPr>
      <w:r w:rsidRPr="00081ADE">
        <w:rPr>
          <w:rFonts w:ascii="Times New Roman" w:hAnsi="Times New Roman" w:cs="Times New Roman"/>
          <w:bCs/>
          <w:sz w:val="28"/>
          <w:szCs w:val="28"/>
        </w:rPr>
        <w:t xml:space="preserve">В ноябре Мальцева А. Г. по проблеме «Особенности современного урока в условиях перехода ФГОС НОО» провела открытый урок по предмету окружающий мир, где раскрыла задачи формирования коммуникативных УУД. Была продемонстрирована работа в малых группах. </w:t>
      </w:r>
    </w:p>
    <w:p w:rsidR="00A059C2" w:rsidRPr="00081ADE" w:rsidRDefault="00A059C2" w:rsidP="004D0A44">
      <w:pPr>
        <w:rPr>
          <w:rFonts w:ascii="Times New Roman" w:hAnsi="Times New Roman" w:cs="Times New Roman"/>
          <w:bCs/>
          <w:sz w:val="28"/>
          <w:szCs w:val="28"/>
        </w:rPr>
      </w:pPr>
      <w:r w:rsidRPr="00081ADE">
        <w:rPr>
          <w:rFonts w:ascii="Times New Roman" w:hAnsi="Times New Roman" w:cs="Times New Roman"/>
          <w:bCs/>
          <w:sz w:val="28"/>
          <w:szCs w:val="28"/>
        </w:rPr>
        <w:t xml:space="preserve"> В декабре </w:t>
      </w:r>
      <w:proofErr w:type="spellStart"/>
      <w:r w:rsidRPr="00081ADE">
        <w:rPr>
          <w:rFonts w:ascii="Times New Roman" w:hAnsi="Times New Roman" w:cs="Times New Roman"/>
          <w:bCs/>
          <w:sz w:val="28"/>
          <w:szCs w:val="28"/>
        </w:rPr>
        <w:t>Алакаева</w:t>
      </w:r>
      <w:proofErr w:type="spellEnd"/>
      <w:r w:rsidRPr="00081ADE">
        <w:rPr>
          <w:rFonts w:ascii="Times New Roman" w:hAnsi="Times New Roman" w:cs="Times New Roman"/>
          <w:bCs/>
          <w:sz w:val="28"/>
          <w:szCs w:val="28"/>
        </w:rPr>
        <w:t xml:space="preserve"> А. А. дала урок чтения по теме: «Красота окружает нас по всюду». </w:t>
      </w:r>
      <w:r w:rsidR="00172BD2" w:rsidRPr="00081ADE">
        <w:rPr>
          <w:rFonts w:ascii="Times New Roman" w:hAnsi="Times New Roman" w:cs="Times New Roman"/>
          <w:bCs/>
          <w:sz w:val="28"/>
          <w:szCs w:val="28"/>
        </w:rPr>
        <w:t xml:space="preserve">Где продемонстрированы учащимися умение выражать свои мысли, слушать и читать с пониманием. </w:t>
      </w:r>
    </w:p>
    <w:p w:rsidR="00172BD2" w:rsidRPr="00081ADE" w:rsidRDefault="00172BD2" w:rsidP="004D0A44">
      <w:pPr>
        <w:rPr>
          <w:rFonts w:ascii="Times New Roman" w:hAnsi="Times New Roman" w:cs="Times New Roman"/>
          <w:bCs/>
          <w:sz w:val="28"/>
          <w:szCs w:val="28"/>
        </w:rPr>
      </w:pPr>
      <w:r w:rsidRPr="00081ADE">
        <w:rPr>
          <w:rFonts w:ascii="Times New Roman" w:hAnsi="Times New Roman" w:cs="Times New Roman"/>
          <w:bCs/>
          <w:sz w:val="28"/>
          <w:szCs w:val="28"/>
        </w:rPr>
        <w:t xml:space="preserve">В декабре в рамках месячника начальных классов открывались учителя Ярошенко Н. Е. и Суханова И. А. Они дали открытые уроки по предмету ОРКСЭ. </w:t>
      </w:r>
    </w:p>
    <w:p w:rsidR="00172BD2" w:rsidRPr="00081ADE" w:rsidRDefault="00172BD2" w:rsidP="004D0A44">
      <w:pPr>
        <w:rPr>
          <w:rFonts w:ascii="Times New Roman" w:hAnsi="Times New Roman" w:cs="Times New Roman"/>
          <w:bCs/>
          <w:sz w:val="28"/>
          <w:szCs w:val="28"/>
        </w:rPr>
      </w:pP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 рекомендовано</w:t>
      </w:r>
      <w:r w:rsidRPr="00081A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применять современные методики, способствующие повышению техники чтения, такие как «чтение с карандашом», «чтение по линейке», «чтение по цепочке», «жужжащее чтение» и т. д.;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разнообразить на уроках литературного чтения задания, направленные на развитие темпа чтения;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включать в урок тренировочные упражнения: речевые разминки, скороговорки, </w:t>
      </w:r>
      <w:proofErr w:type="spellStart"/>
      <w:r w:rsidRPr="00081ADE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>, чтение хором, чтение эхом;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работать над развитием у учащихся потребности в каждодневном чтении;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проводить целенаправленную работу по формированию навыков выразительного чтения текста;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навыка беглого, осознанного, выразительного чтения;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среди родителей вести пропаганду семейного чтения;</w:t>
      </w:r>
    </w:p>
    <w:p w:rsidR="00172BD2" w:rsidRPr="00081ADE" w:rsidRDefault="00172BD2" w:rsidP="00172BD2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организовать внеклассные мероприятия, повышающие читательский интерес, навыки выразительной и грамотной речи.</w:t>
      </w:r>
    </w:p>
    <w:p w:rsidR="00407BDF" w:rsidRPr="00081ADE" w:rsidRDefault="00172BD2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Необходимо вести индивидуальный контроль над уровнем знаний учащихся, усилить индивидуальную работу со слабоуспевающими и одаренными детьми, обратить внимание   на раскрытие интересов, склонностей и способностей, учащихся с целью выявления самостоятельного творчества каждой личности; также на формирование читательских умений и интереса к изучению художественной литературы. </w:t>
      </w:r>
    </w:p>
    <w:p w:rsidR="00081ADE" w:rsidRDefault="00081ADE" w:rsidP="004D0A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Пути совершенствования деятельности ШМО: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1. Повышение качества обучения в свете ФГОС начального образования.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2. Активное использование информационных технологий и современных педагогических инноваций.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3. Совершенствование методов и технологий педагогического мониторинга.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4. Разработать единые требования к оформлению учебных и </w:t>
      </w:r>
      <w:proofErr w:type="spellStart"/>
      <w:r w:rsidR="00407BDF" w:rsidRPr="00081AD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081ADE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5. Усилить работу с мотивированными учащимися, направленную на участие в предметных олимпиадах и конкурсах.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6. Совершенствовать работу по обобщению передового педагогического опыта, обмену опытом между коллегами.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7. Обратить внимание молодых специалистов на повышение профессионального мастерства: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407BDF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8. Подготовить </w:t>
      </w:r>
      <w:r w:rsidR="00407BDF" w:rsidRPr="00081ADE">
        <w:rPr>
          <w:rFonts w:ascii="Times New Roman" w:hAnsi="Times New Roman" w:cs="Times New Roman"/>
          <w:sz w:val="28"/>
          <w:szCs w:val="28"/>
        </w:rPr>
        <w:t>тестовый материал для диагностики и проверки основных знаний и умений,</w:t>
      </w:r>
      <w:r w:rsidRPr="00081ADE">
        <w:rPr>
          <w:rFonts w:ascii="Times New Roman" w:hAnsi="Times New Roman" w:cs="Times New Roman"/>
          <w:sz w:val="28"/>
          <w:szCs w:val="28"/>
        </w:rPr>
        <w:t xml:space="preserve"> учащихся по предметам</w:t>
      </w:r>
      <w:r w:rsidR="00407BDF" w:rsidRPr="00081ADE">
        <w:rPr>
          <w:rFonts w:ascii="Times New Roman" w:hAnsi="Times New Roman" w:cs="Times New Roman"/>
          <w:sz w:val="28"/>
          <w:szCs w:val="28"/>
        </w:rPr>
        <w:t>.</w:t>
      </w:r>
      <w:r w:rsidRPr="0008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 xml:space="preserve">9. </w:t>
      </w:r>
      <w:r w:rsidR="00407BDF" w:rsidRPr="00081ADE">
        <w:rPr>
          <w:rFonts w:ascii="Times New Roman" w:hAnsi="Times New Roman" w:cs="Times New Roman"/>
          <w:sz w:val="28"/>
          <w:szCs w:val="28"/>
        </w:rPr>
        <w:t>Совершенствование воспитательного</w:t>
      </w:r>
      <w:r w:rsidRPr="00081ADE">
        <w:rPr>
          <w:rFonts w:ascii="Times New Roman" w:hAnsi="Times New Roman" w:cs="Times New Roman"/>
          <w:sz w:val="28"/>
          <w:szCs w:val="28"/>
        </w:rPr>
        <w:t xml:space="preserve"> процесса в формировании духовно-нравственных ценностей и патриотизма.</w:t>
      </w:r>
    </w:p>
    <w:p w:rsidR="004D0A44" w:rsidRPr="00081ADE" w:rsidRDefault="00407BDF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10</w:t>
      </w:r>
      <w:r w:rsidR="004D0A44" w:rsidRPr="00081ADE">
        <w:rPr>
          <w:rFonts w:ascii="Times New Roman" w:hAnsi="Times New Roman" w:cs="Times New Roman"/>
          <w:sz w:val="28"/>
          <w:szCs w:val="28"/>
        </w:rPr>
        <w:t>. Обогащение содержания форм и методов внеурочной деятельности.</w:t>
      </w:r>
      <w:r w:rsidR="00A059C2" w:rsidRPr="00081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C2" w:rsidRPr="00081ADE" w:rsidRDefault="00A059C2" w:rsidP="004D0A44">
      <w:pPr>
        <w:rPr>
          <w:rFonts w:ascii="Times New Roman" w:hAnsi="Times New Roman" w:cs="Times New Roman"/>
          <w:sz w:val="28"/>
          <w:szCs w:val="28"/>
        </w:rPr>
      </w:pPr>
    </w:p>
    <w:p w:rsidR="00A059C2" w:rsidRPr="00081ADE" w:rsidRDefault="00A059C2" w:rsidP="004D0A44">
      <w:pPr>
        <w:rPr>
          <w:rFonts w:ascii="Times New Roman" w:hAnsi="Times New Roman" w:cs="Times New Roman"/>
          <w:sz w:val="28"/>
          <w:szCs w:val="28"/>
        </w:rPr>
      </w:pP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</w:t>
      </w:r>
    </w:p>
    <w:p w:rsidR="004D0A44" w:rsidRPr="00081ADE" w:rsidRDefault="004D0A44" w:rsidP="004D0A44">
      <w:pPr>
        <w:rPr>
          <w:rFonts w:ascii="Times New Roman" w:hAnsi="Times New Roman" w:cs="Times New Roman"/>
          <w:sz w:val="28"/>
          <w:szCs w:val="28"/>
        </w:rPr>
      </w:pPr>
      <w:r w:rsidRPr="00081ADE">
        <w:rPr>
          <w:rFonts w:ascii="Times New Roman" w:hAnsi="Times New Roman" w:cs="Times New Roman"/>
          <w:sz w:val="28"/>
          <w:szCs w:val="28"/>
        </w:rPr>
        <w:t> </w:t>
      </w:r>
    </w:p>
    <w:p w:rsidR="004D0A44" w:rsidRPr="00081ADE" w:rsidRDefault="004D0A44">
      <w:pPr>
        <w:rPr>
          <w:rFonts w:ascii="Times New Roman" w:hAnsi="Times New Roman" w:cs="Times New Roman"/>
          <w:sz w:val="28"/>
          <w:szCs w:val="28"/>
        </w:rPr>
      </w:pPr>
    </w:p>
    <w:sectPr w:rsidR="004D0A44" w:rsidRPr="00081ADE" w:rsidSect="004D0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57C5"/>
    <w:multiLevelType w:val="multilevel"/>
    <w:tmpl w:val="C420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879F3"/>
    <w:multiLevelType w:val="hybridMultilevel"/>
    <w:tmpl w:val="DBE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15B"/>
    <w:multiLevelType w:val="multilevel"/>
    <w:tmpl w:val="77D0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4654E"/>
    <w:multiLevelType w:val="multilevel"/>
    <w:tmpl w:val="60C2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47FE7"/>
    <w:multiLevelType w:val="hybridMultilevel"/>
    <w:tmpl w:val="886E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86442"/>
    <w:multiLevelType w:val="multilevel"/>
    <w:tmpl w:val="155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C7046"/>
    <w:multiLevelType w:val="hybridMultilevel"/>
    <w:tmpl w:val="908E21C8"/>
    <w:lvl w:ilvl="0" w:tplc="4532E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7B6EB8"/>
    <w:multiLevelType w:val="multilevel"/>
    <w:tmpl w:val="96D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75973"/>
    <w:multiLevelType w:val="multilevel"/>
    <w:tmpl w:val="AF2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56D1F"/>
    <w:multiLevelType w:val="hybridMultilevel"/>
    <w:tmpl w:val="739C90E8"/>
    <w:lvl w:ilvl="0" w:tplc="1546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0163E"/>
    <w:multiLevelType w:val="multilevel"/>
    <w:tmpl w:val="1C70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22589"/>
    <w:multiLevelType w:val="multilevel"/>
    <w:tmpl w:val="6ED0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6381C"/>
    <w:multiLevelType w:val="multilevel"/>
    <w:tmpl w:val="976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0661B9"/>
    <w:multiLevelType w:val="multilevel"/>
    <w:tmpl w:val="671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9051D"/>
    <w:multiLevelType w:val="hybridMultilevel"/>
    <w:tmpl w:val="DD56E66A"/>
    <w:lvl w:ilvl="0" w:tplc="DCDEB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6A7CE0"/>
    <w:multiLevelType w:val="multilevel"/>
    <w:tmpl w:val="D222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9363F"/>
    <w:multiLevelType w:val="multilevel"/>
    <w:tmpl w:val="919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F0211"/>
    <w:multiLevelType w:val="multilevel"/>
    <w:tmpl w:val="DF06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501F0E"/>
    <w:multiLevelType w:val="multilevel"/>
    <w:tmpl w:val="1814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8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10"/>
  </w:num>
  <w:num w:numId="15">
    <w:abstractNumId w:val="4"/>
  </w:num>
  <w:num w:numId="16">
    <w:abstractNumId w:val="14"/>
  </w:num>
  <w:num w:numId="17">
    <w:abstractNumId w:val="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2"/>
    <w:rsid w:val="00081ADE"/>
    <w:rsid w:val="00172BD2"/>
    <w:rsid w:val="00407BDF"/>
    <w:rsid w:val="004D0A44"/>
    <w:rsid w:val="004F000A"/>
    <w:rsid w:val="00A0519D"/>
    <w:rsid w:val="00A059C2"/>
    <w:rsid w:val="00C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6E06-B792-43FB-B8C6-6E5F8B6D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D0A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D0A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0A44"/>
    <w:rPr>
      <w:color w:val="800080"/>
      <w:u w:val="single"/>
    </w:rPr>
  </w:style>
  <w:style w:type="paragraph" w:customStyle="1" w:styleId="tool-tip">
    <w:name w:val="tool-tip"/>
    <w:basedOn w:val="a"/>
    <w:rsid w:val="004D0A44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4D0A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4D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4D0A4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4D0A4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4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A44"/>
    <w:rPr>
      <w:b/>
      <w:bCs/>
    </w:rPr>
  </w:style>
  <w:style w:type="character" w:styleId="a6">
    <w:name w:val="Emphasis"/>
    <w:basedOn w:val="a0"/>
    <w:uiPriority w:val="20"/>
    <w:qFormat/>
    <w:rsid w:val="004D0A44"/>
    <w:rPr>
      <w:i/>
      <w:iCs/>
    </w:rPr>
  </w:style>
  <w:style w:type="paragraph" w:styleId="a7">
    <w:name w:val="List Paragraph"/>
    <w:basedOn w:val="a"/>
    <w:uiPriority w:val="34"/>
    <w:qFormat/>
    <w:rsid w:val="00A051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47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85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5</cp:revision>
  <cp:lastPrinted>2014-05-28T05:25:00Z</cp:lastPrinted>
  <dcterms:created xsi:type="dcterms:W3CDTF">2014-05-28T04:19:00Z</dcterms:created>
  <dcterms:modified xsi:type="dcterms:W3CDTF">2014-05-28T05:25:00Z</dcterms:modified>
</cp:coreProperties>
</file>