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A8" w:rsidRDefault="00D50F23" w:rsidP="006D49E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A050A8" w:rsidTr="00DB7741">
        <w:trPr>
          <w:trHeight w:val="2291"/>
        </w:trPr>
        <w:tc>
          <w:tcPr>
            <w:tcW w:w="3348" w:type="dxa"/>
          </w:tcPr>
          <w:p w:rsidR="00A050A8" w:rsidRDefault="00A050A8" w:rsidP="00DB7741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proofErr w:type="spellStart"/>
            <w:r w:rsidR="00F9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З.Р.Сайфуллина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882" w:type="dxa"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А.М.Абдразаков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Латыповой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Дильбар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Рауфовны</w:t>
      </w:r>
      <w:proofErr w:type="spellEnd"/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категории</w:t>
      </w:r>
    </w:p>
    <w:p w:rsidR="00A050A8" w:rsidRDefault="00A050A8" w:rsidP="00A05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897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F93E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России. Всеобщей истории</w:t>
      </w:r>
    </w:p>
    <w:p w:rsidR="00A050A8" w:rsidRDefault="003F66C1" w:rsidP="00A050A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37760" behindDoc="0" locked="0" layoutInCell="1" allowOverlap="1" wp14:anchorId="2254FC92" wp14:editId="316A3BF1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19050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CY5fPpIg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"/>
            </w:pict>
          </mc:Fallback>
        </mc:AlternateContent>
      </w:r>
      <w:r w:rsidR="008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5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="00C562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9E1" w:rsidRPr="00732F65" w:rsidRDefault="00A050A8" w:rsidP="00732F65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A050A8" w:rsidRDefault="00A050A8" w:rsidP="00584F58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курса.</w:t>
      </w:r>
    </w:p>
    <w:p w:rsidR="007818BF" w:rsidRDefault="0026227B" w:rsidP="00F93E3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</w:t>
      </w:r>
    </w:p>
    <w:p w:rsidR="009B7DB4" w:rsidRPr="009B7DB4" w:rsidRDefault="009B7DB4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 формирование следующих личностных, </w:t>
      </w:r>
      <w:proofErr w:type="spellStart"/>
      <w:r w:rsidRPr="009B7DB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B7DB4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5F">
        <w:rPr>
          <w:rFonts w:ascii="Times New Roman" w:hAnsi="Times New Roman" w:cs="Times New Roman"/>
          <w:b/>
          <w:i/>
          <w:sz w:val="28"/>
          <w:szCs w:val="28"/>
        </w:rPr>
        <w:t>Личностным результатом</w:t>
      </w:r>
      <w:r w:rsidRPr="009B7DB4">
        <w:rPr>
          <w:rFonts w:ascii="Times New Roman" w:hAnsi="Times New Roman" w:cs="Times New Roman"/>
          <w:sz w:val="28"/>
          <w:szCs w:val="28"/>
        </w:rPr>
        <w:t xml:space="preserve"> изучения предмета «История Древнего мира» являются: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- осознание своей идентичности как гражданина страны, члена семьи, этнической и религиозной группы;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- понимание культурного многообразия мира, уважение к культуре своего и других народов, толерантность;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- освоение гуманистических традиций и ценностей современного общества, уважение прав и свобод человека;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 -осмысление социально-нравственного опыта предшествующих поколений, способность к определению своей позиции и ответственному</w:t>
      </w:r>
    </w:p>
    <w:p w:rsidR="009B7DB4" w:rsidRPr="009B7DB4" w:rsidRDefault="009B7DB4" w:rsidP="00B85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  поведению </w:t>
      </w:r>
      <w:r w:rsidR="00B8525F">
        <w:rPr>
          <w:rFonts w:ascii="Times New Roman" w:hAnsi="Times New Roman" w:cs="Times New Roman"/>
          <w:sz w:val="28"/>
          <w:szCs w:val="28"/>
        </w:rPr>
        <w:t xml:space="preserve">в современном обществе.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25F">
        <w:rPr>
          <w:rFonts w:ascii="Times New Roman" w:hAnsi="Times New Roman" w:cs="Times New Roman"/>
          <w:b/>
          <w:i/>
          <w:sz w:val="28"/>
          <w:szCs w:val="28"/>
        </w:rPr>
        <w:t>Метапредметны</w:t>
      </w:r>
      <w:r w:rsidR="00B8525F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spellEnd"/>
      <w:r w:rsidR="00B8525F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результатом</w:t>
      </w:r>
      <w:r w:rsidRPr="009B7DB4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универсальных учебных действий (УУД):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самостоятельно обнаруживать и формулировать учебную проблему, определять цель УД;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 xml:space="preserve">выдвигать версии решения проблемы, осознавать конечный результат, выбирать средства достижения цели </w:t>
      </w:r>
      <w:proofErr w:type="gramStart"/>
      <w:r w:rsidRPr="009B7DB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B7DB4">
        <w:rPr>
          <w:rFonts w:ascii="Times New Roman" w:hAnsi="Times New Roman" w:cs="Times New Roman"/>
          <w:sz w:val="28"/>
          <w:szCs w:val="28"/>
        </w:rPr>
        <w:t xml:space="preserve"> предложенных, а также искать их самостоятельно;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составлять (индивидуально или в группе) план решения проблемы;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работая по плану сверять свои действия с целью и при необходимости исправлять ошибки самостоятельно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в диалоге с учителем совершенствовать самостоятельно выбранные критерии оценки.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проводить наблюдение под руководством учителя;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осуществлять расширенный поиск информации с использованием ресурсов библиотек и Интернета;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анализировать, сравнивать, классифицировать и обобщать факты и явления;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давать определения понятиям.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самостоятельно организовывать учебное взаимодействие в группе (определять цели, договариваться друг с другом и т. д.)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в дискуссии уметь выдвинуть аргументы и контраргументы;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 xml:space="preserve">учиться </w:t>
      </w:r>
      <w:proofErr w:type="gramStart"/>
      <w:r w:rsidRPr="009B7DB4">
        <w:rPr>
          <w:rFonts w:ascii="Times New Roman" w:hAnsi="Times New Roman" w:cs="Times New Roman"/>
          <w:sz w:val="28"/>
          <w:szCs w:val="28"/>
        </w:rPr>
        <w:t>критично</w:t>
      </w:r>
      <w:proofErr w:type="gramEnd"/>
      <w:r w:rsidRPr="009B7DB4">
        <w:rPr>
          <w:rFonts w:ascii="Times New Roman" w:hAnsi="Times New Roman" w:cs="Times New Roman"/>
          <w:sz w:val="28"/>
          <w:szCs w:val="28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уметь взглянуть на ситуацию с иной позиции и договариваться с людьми иных позиций;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оценивать свои учебные достижения, поведение, черты своей личности с учетом мнения других людей;</w:t>
      </w:r>
    </w:p>
    <w:p w:rsid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определять собственное отношение к явлениям современной жизни, формулировать свою точку зрения.</w:t>
      </w:r>
    </w:p>
    <w:p w:rsidR="00F93E30" w:rsidRPr="009B7DB4" w:rsidRDefault="00B8525F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5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93E30" w:rsidRPr="00B8525F">
        <w:rPr>
          <w:rFonts w:ascii="Times New Roman" w:hAnsi="Times New Roman" w:cs="Times New Roman"/>
          <w:b/>
          <w:i/>
          <w:sz w:val="28"/>
          <w:szCs w:val="28"/>
        </w:rPr>
        <w:t>редметными результатами</w:t>
      </w:r>
      <w:r w:rsidR="00F93E30" w:rsidRPr="009B7DB4">
        <w:rPr>
          <w:rFonts w:ascii="Times New Roman" w:hAnsi="Times New Roman" w:cs="Times New Roman"/>
          <w:sz w:val="28"/>
          <w:szCs w:val="28"/>
        </w:rPr>
        <w:t xml:space="preserve"> изучения истории являются: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E0033" w:rsidRPr="00BD2882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История Нового времени. Россия в XVI-</w:t>
      </w:r>
      <w:proofErr w:type="gramStart"/>
      <w:r w:rsidRPr="00BD2882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BD2882">
        <w:rPr>
          <w:rFonts w:ascii="Times New Roman" w:hAnsi="Times New Roman" w:cs="Times New Roman"/>
          <w:b/>
          <w:sz w:val="28"/>
          <w:szCs w:val="28"/>
        </w:rPr>
        <w:t>IХ веках (7-9 класс)</w:t>
      </w:r>
    </w:p>
    <w:p w:rsidR="008E0033" w:rsidRPr="00E602B7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 xml:space="preserve">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</w:t>
      </w:r>
      <w:r w:rsidRPr="000D72EA"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 xml:space="preserve"> походов, завоеваний, колонизации и др.;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 xml:space="preserve"> анализировать информацию различных источников по отечественной и всеобщей истории Нового времени; 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A143C">
        <w:rPr>
          <w:rFonts w:ascii="Times New Roman" w:hAnsi="Times New Roman" w:cs="Times New Roman"/>
          <w:sz w:val="28"/>
          <w:szCs w:val="28"/>
        </w:rPr>
        <w:t>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сопоставлять развитие России и других стран в Новое время, сравнивать исторические ситуации и события;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давать оценку событиям и личностям отечественной и всеобщей истории Нового времени.</w:t>
      </w:r>
    </w:p>
    <w:p w:rsidR="008E0033" w:rsidRPr="00E602B7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 xml:space="preserve"> сравнивать развитие России и других стран в Новое время, объяснять, в чем заключались общие черты и особенности; </w:t>
      </w:r>
    </w:p>
    <w:p w:rsidR="008E0033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применять знания по истории России и своего края в Новое время при составлении описаний исторических и культурных памя</w:t>
      </w:r>
      <w:r>
        <w:rPr>
          <w:rFonts w:ascii="Times New Roman" w:hAnsi="Times New Roman" w:cs="Times New Roman"/>
          <w:sz w:val="28"/>
          <w:szCs w:val="28"/>
        </w:rPr>
        <w:t>тников своего города, края и т.</w:t>
      </w:r>
      <w:r w:rsidRPr="00AA143C">
        <w:rPr>
          <w:rFonts w:ascii="Times New Roman" w:hAnsi="Times New Roman" w:cs="Times New Roman"/>
          <w:sz w:val="28"/>
          <w:szCs w:val="28"/>
        </w:rPr>
        <w:t>д.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9E1" w:rsidRPr="00901C5C" w:rsidRDefault="006D49E1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10A" w:rsidRDefault="00A050A8" w:rsidP="00584F58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предмета, курса.</w:t>
      </w:r>
    </w:p>
    <w:p w:rsidR="00492E36" w:rsidRDefault="00492E36" w:rsidP="00F93E30">
      <w:pPr>
        <w:pStyle w:val="af8"/>
        <w:spacing w:line="360" w:lineRule="auto"/>
        <w:ind w:firstLine="0"/>
        <w:rPr>
          <w:rFonts w:eastAsiaTheme="minorEastAsia"/>
          <w:sz w:val="28"/>
          <w:szCs w:val="28"/>
        </w:rPr>
      </w:pP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8 КЛАСС (70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Курс «Всеобщей истории. История Нового времени» (27 ч.)</w:t>
      </w:r>
    </w:p>
    <w:p w:rsidR="00C562CB" w:rsidRPr="00410A56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Введение (1ч.)</w:t>
      </w:r>
    </w:p>
    <w:p w:rsidR="00C562CB" w:rsidRPr="00B123E5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1. Рождение нового мира (8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C562CB" w:rsidRPr="003F7314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F731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"Европейское чудо"</w:t>
      </w:r>
    </w:p>
    <w:p w:rsidR="00C562CB" w:rsidRPr="003F7314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F731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Эпоха Просвещения</w:t>
      </w:r>
    </w:p>
    <w:p w:rsidR="00C562CB" w:rsidRPr="003F7314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F731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 поисках путей модернизации</w:t>
      </w:r>
    </w:p>
    <w:p w:rsidR="00C562CB" w:rsidRPr="003F7314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F731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Европа меняющаяся</w:t>
      </w:r>
    </w:p>
    <w:p w:rsidR="00C562CB" w:rsidRPr="003F7314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F731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Мир художественной культуры Просвещения</w:t>
      </w:r>
    </w:p>
    <w:p w:rsidR="00C562CB" w:rsidRPr="003F7314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F731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Мир художественной культуры Просвещения</w:t>
      </w:r>
    </w:p>
    <w:p w:rsidR="00C562CB" w:rsidRPr="003F7314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F731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Международные отношения XVIII в.</w:t>
      </w:r>
    </w:p>
    <w:p w:rsidR="00C562CB" w:rsidRPr="003F7314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F731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Повторительно-обобщающий урок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. Проверочная работа</w:t>
      </w: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Раздел 2. Европейские страны в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XVIII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веке (4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C562CB" w:rsidRPr="003F7314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F731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Англия на пути к индустриальной эре</w:t>
      </w:r>
    </w:p>
    <w:p w:rsidR="00C562CB" w:rsidRPr="003F7314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F731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Франция при Старом порядке</w:t>
      </w:r>
    </w:p>
    <w:p w:rsidR="00C562CB" w:rsidRPr="003F7314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F731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Германские земли в XVIII в.</w:t>
      </w:r>
    </w:p>
    <w:p w:rsidR="00C562CB" w:rsidRPr="003F7314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F731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Австрийская монархия Габсбургов в XVIII в.</w:t>
      </w: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3. Эпоха революций (6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</w:p>
    <w:p w:rsidR="00C562CB" w:rsidRPr="003F7314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F731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Английские колонии в Северной Америке</w:t>
      </w: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F731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Война за независимость. Создание Соединенных штатов Америки</w:t>
      </w:r>
    </w:p>
    <w:p w:rsidR="00C562CB" w:rsidRPr="003F7314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F731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Французская революция XVIII в.</w:t>
      </w:r>
    </w:p>
    <w:p w:rsidR="00C562CB" w:rsidRPr="003F7314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F731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Французская революция XVIII в.</w:t>
      </w:r>
    </w:p>
    <w:p w:rsidR="00C562CB" w:rsidRPr="003F7314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F731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Европа в годы Французской революции</w:t>
      </w:r>
    </w:p>
    <w:p w:rsidR="00C562CB" w:rsidRPr="003F7314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F731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Повторительно-обобщающий урок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. Проверочная работа </w:t>
      </w: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4. Традиционные общества Востока. Начало европейской колонизации (8 ч.)</w:t>
      </w: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C562CB" w:rsidRPr="00B123E5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B123E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Османская империя</w:t>
      </w:r>
    </w:p>
    <w:p w:rsidR="00C562CB" w:rsidRPr="00B123E5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B123E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Персия</w:t>
      </w:r>
    </w:p>
    <w:p w:rsidR="00C562CB" w:rsidRPr="00B123E5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B123E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lastRenderedPageBreak/>
        <w:t>Индия</w:t>
      </w:r>
    </w:p>
    <w:p w:rsidR="00C562CB" w:rsidRPr="00B123E5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B123E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Китай</w:t>
      </w:r>
    </w:p>
    <w:p w:rsidR="00C562CB" w:rsidRPr="00B123E5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B123E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Япония</w:t>
      </w:r>
    </w:p>
    <w:p w:rsidR="00C562CB" w:rsidRPr="00B123E5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B123E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Колониальная политика европейских держав в XVIII в.</w:t>
      </w:r>
    </w:p>
    <w:p w:rsidR="00C562CB" w:rsidRPr="00B123E5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B123E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Повторительно-обобщающий урок</w:t>
      </w: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B123E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Итоговая проверочная работа по курсу Всеобщей истории</w:t>
      </w: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Курс «Истории России» (43 ч.)</w:t>
      </w:r>
    </w:p>
    <w:p w:rsidR="00C562CB" w:rsidRPr="00410A56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Введение (1ч.)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Раздел 1. Россия в эпоху преобразований Петра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(14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Россия и Европа в конце XVII века</w:t>
      </w: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Предпосылки петровских реформ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Начало правления Петра I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Великая Северная война 1700-1721 гг.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Реформы управления Петра I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Экономическая  политика Петра I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Российское общество в Петровскую эпоху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Церковная реформа. Положение традиционных конфессий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Социальные и национальные движения. Оппозиция реформам</w:t>
      </w: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Перемены в культуре России в годы Петровских реформ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Повседневная жизнь и быт при Петре I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Значение петровских преобразований в истории страны</w:t>
      </w: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Повтори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тельно-обобщающий урок. Подготовка к проверочной работе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Проверочная работа</w:t>
      </w: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2. Россия при наследниках Петра: эпоха дворцовых переворотов (6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Эпоха дворцовых переворотов (1725-1762)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Внутренняя политика и экономика России в 1725-1762 гг.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Эпоха дворцовых переворотов (1725-1762)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Внешняя политика России в 1725-1762 гг.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Национальная и религиозная политика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Повтори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тельно-обобщающий урок. Проверочная работа.</w:t>
      </w: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Раздел  3. Российская империя при Екатерине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(9 ч.)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Россия в системе международных отношений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Внутренняя политика Екатерины II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Экономическое развитие России при Екатерине II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Социальная структура российского общества второй половины XVIII в.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Народные движения. Восстание </w:t>
      </w:r>
      <w:proofErr w:type="spellStart"/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Е.И.Пугачева</w:t>
      </w:r>
      <w:proofErr w:type="spellEnd"/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Народы России. Религиозная и национальная политика Екатерины II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Внешняя политика Екатерины II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Освоение </w:t>
      </w:r>
      <w:proofErr w:type="spellStart"/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Новороссии</w:t>
      </w:r>
      <w:proofErr w:type="spellEnd"/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и Крыма</w:t>
      </w:r>
    </w:p>
    <w:p w:rsidR="00C562CB" w:rsidRPr="00661998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6199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Повтори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тельно-обобщающий урок. Проверочная работа</w:t>
      </w: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Раздел 4. Россия при Павле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I</w:t>
      </w:r>
      <w:r w:rsidRPr="0066199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(3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ч.)</w:t>
      </w:r>
    </w:p>
    <w:p w:rsidR="00C562CB" w:rsidRPr="00CE7FBA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CE7F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Внутренняя политика Павла I</w:t>
      </w: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CE7F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Внешняя политика Павла I</w:t>
      </w:r>
    </w:p>
    <w:p w:rsidR="00C562CB" w:rsidRPr="00CE7FBA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Повторительно</w:t>
      </w:r>
      <w:r w:rsidR="003D5D8C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- обобщающий урок.</w:t>
      </w: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Раздел 5. Культурное пространство России в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XVIII</w:t>
      </w:r>
      <w:proofErr w:type="gramStart"/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. (9 ч.)</w:t>
      </w:r>
    </w:p>
    <w:p w:rsidR="00C562CB" w:rsidRPr="00CE7FBA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CE7F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Общественная мысль, публицистика, литература</w:t>
      </w:r>
    </w:p>
    <w:p w:rsidR="00C562CB" w:rsidRPr="00CE7FBA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CE7F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Образование в России в XVIII в.</w:t>
      </w:r>
    </w:p>
    <w:p w:rsidR="00C562CB" w:rsidRPr="00CE7FBA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CE7F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Российская наука и техника в XVIII в.</w:t>
      </w:r>
    </w:p>
    <w:p w:rsidR="00C562CB" w:rsidRPr="00CE7FBA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CE7F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Русская  архитектура,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CE7F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живопись и скульптура XVIII в.</w:t>
      </w:r>
    </w:p>
    <w:p w:rsidR="00C562CB" w:rsidRPr="00CE7FBA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CE7F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Музыкальное и театральное искусство</w:t>
      </w:r>
    </w:p>
    <w:p w:rsidR="00C562CB" w:rsidRPr="00CE7FBA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CE7F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Народы России в XVIII в.</w:t>
      </w:r>
    </w:p>
    <w:p w:rsidR="00C562CB" w:rsidRPr="00CE7FBA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CE7F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Перемены в повседневной жизни российских сословий</w:t>
      </w:r>
    </w:p>
    <w:p w:rsidR="00C562CB" w:rsidRPr="00CE7FBA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CE7F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Повтори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тельно-обобщающий урок.</w:t>
      </w: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CE7F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Итоговая проверочная работа по курсу «История России»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в 8 классе </w:t>
      </w:r>
    </w:p>
    <w:p w:rsidR="00C562CB" w:rsidRDefault="00C562CB" w:rsidP="00C562C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Повторение (1 ч.)</w:t>
      </w:r>
    </w:p>
    <w:p w:rsidR="008C44AE" w:rsidRDefault="008C44AE" w:rsidP="00F93E30">
      <w:pPr>
        <w:pStyle w:val="af8"/>
        <w:spacing w:line="360" w:lineRule="auto"/>
        <w:ind w:firstLine="0"/>
        <w:rPr>
          <w:rFonts w:eastAsiaTheme="minorEastAsia"/>
          <w:sz w:val="28"/>
          <w:szCs w:val="28"/>
        </w:rPr>
      </w:pPr>
    </w:p>
    <w:p w:rsidR="008C44AE" w:rsidRDefault="008C44AE" w:rsidP="00F93E30">
      <w:pPr>
        <w:pStyle w:val="af8"/>
        <w:spacing w:line="360" w:lineRule="auto"/>
        <w:ind w:firstLine="0"/>
        <w:rPr>
          <w:rFonts w:eastAsiaTheme="minorEastAsia"/>
          <w:sz w:val="28"/>
          <w:szCs w:val="28"/>
        </w:rPr>
      </w:pPr>
    </w:p>
    <w:p w:rsidR="003E1356" w:rsidRPr="00DB7741" w:rsidRDefault="003E1356" w:rsidP="00584F5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1"/>
        </w:rPr>
      </w:pPr>
      <w:r w:rsidRPr="00DB7741">
        <w:rPr>
          <w:rFonts w:ascii="Times New Roman" w:eastAsia="Calibri" w:hAnsi="Times New Roman" w:cs="Times New Roman"/>
          <w:b/>
          <w:sz w:val="28"/>
          <w:szCs w:val="21"/>
        </w:rPr>
        <w:lastRenderedPageBreak/>
        <w:t>Тематическое планирование с указанием количества часов на освоение каждой темы.</w:t>
      </w:r>
    </w:p>
    <w:p w:rsidR="00F36B0E" w:rsidRPr="00F36B0E" w:rsidRDefault="00F36B0E" w:rsidP="005C2E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tbl>
      <w:tblPr>
        <w:tblStyle w:val="a7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701"/>
        <w:gridCol w:w="1843"/>
        <w:gridCol w:w="1842"/>
      </w:tblGrid>
      <w:tr w:rsidR="00ED7561" w:rsidRPr="00E3134F" w:rsidTr="00462170">
        <w:trPr>
          <w:trHeight w:val="958"/>
        </w:trPr>
        <w:tc>
          <w:tcPr>
            <w:tcW w:w="993" w:type="dxa"/>
          </w:tcPr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827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D49E1" w:rsidRPr="00AE7FD3" w:rsidRDefault="00895429" w:rsidP="00462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429">
              <w:rPr>
                <w:rFonts w:ascii="Times New Roman" w:hAnsi="Times New Roman" w:cs="Times New Roman"/>
                <w:sz w:val="28"/>
                <w:szCs w:val="28"/>
              </w:rPr>
              <w:t>Введение (1ч.)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C53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429" w:rsidRPr="00114BD6" w:rsidTr="008C44AE">
        <w:trPr>
          <w:trHeight w:val="402"/>
        </w:trPr>
        <w:tc>
          <w:tcPr>
            <w:tcW w:w="10206" w:type="dxa"/>
            <w:gridSpan w:val="5"/>
          </w:tcPr>
          <w:p w:rsidR="00895429" w:rsidRPr="00114BD6" w:rsidRDefault="009650A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0A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Рождение нового мира (8 ч.)</w:t>
            </w:r>
          </w:p>
        </w:tc>
      </w:tr>
      <w:tr w:rsidR="00AB0301" w:rsidRPr="00C0169A" w:rsidTr="00462170">
        <w:trPr>
          <w:trHeight w:val="402"/>
        </w:trPr>
        <w:tc>
          <w:tcPr>
            <w:tcW w:w="993" w:type="dxa"/>
          </w:tcPr>
          <w:p w:rsidR="00AB0301" w:rsidRPr="00C0169A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B0301" w:rsidRPr="00C0169A" w:rsidRDefault="009650AE" w:rsidP="009650A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"Европейское чудо"</w:t>
            </w:r>
          </w:p>
        </w:tc>
        <w:tc>
          <w:tcPr>
            <w:tcW w:w="1701" w:type="dxa"/>
          </w:tcPr>
          <w:p w:rsidR="00AB0301" w:rsidRPr="00C0169A" w:rsidRDefault="00DB67F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B0301" w:rsidRPr="00C0169A" w:rsidRDefault="00EC536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06.09</w:t>
            </w:r>
          </w:p>
        </w:tc>
        <w:tc>
          <w:tcPr>
            <w:tcW w:w="1842" w:type="dxa"/>
          </w:tcPr>
          <w:p w:rsidR="00AB0301" w:rsidRPr="00C0169A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D49E1" w:rsidRPr="00462170" w:rsidRDefault="009650AE" w:rsidP="009650A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3F731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Эпоха Просвещения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C53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C0169A" w:rsidTr="00462170">
        <w:trPr>
          <w:trHeight w:val="402"/>
        </w:trPr>
        <w:tc>
          <w:tcPr>
            <w:tcW w:w="993" w:type="dxa"/>
          </w:tcPr>
          <w:p w:rsidR="006D49E1" w:rsidRPr="00C0169A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6D49E1" w:rsidRPr="00C0169A" w:rsidRDefault="009650AE" w:rsidP="009650A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В поисках путей модернизации</w:t>
            </w:r>
          </w:p>
        </w:tc>
        <w:tc>
          <w:tcPr>
            <w:tcW w:w="1701" w:type="dxa"/>
          </w:tcPr>
          <w:p w:rsidR="006D49E1" w:rsidRPr="00C0169A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C0169A" w:rsidRDefault="00EC536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13.09</w:t>
            </w:r>
          </w:p>
        </w:tc>
        <w:tc>
          <w:tcPr>
            <w:tcW w:w="1842" w:type="dxa"/>
          </w:tcPr>
          <w:p w:rsidR="006D49E1" w:rsidRPr="00C0169A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6D49E1" w:rsidRPr="009650AE" w:rsidRDefault="009650AE" w:rsidP="009650A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3F731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Европа меняющаяся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C53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C0169A" w:rsidTr="00462170">
        <w:trPr>
          <w:trHeight w:val="402"/>
        </w:trPr>
        <w:tc>
          <w:tcPr>
            <w:tcW w:w="993" w:type="dxa"/>
          </w:tcPr>
          <w:p w:rsidR="006D49E1" w:rsidRPr="00C0169A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6D49E1" w:rsidRPr="00C0169A" w:rsidRDefault="009650AE" w:rsidP="009650A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Мир художественной культуры Просвещения</w:t>
            </w:r>
          </w:p>
        </w:tc>
        <w:tc>
          <w:tcPr>
            <w:tcW w:w="1701" w:type="dxa"/>
          </w:tcPr>
          <w:p w:rsidR="006D49E1" w:rsidRPr="00C0169A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C0169A" w:rsidRDefault="00EC536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20.09</w:t>
            </w:r>
          </w:p>
        </w:tc>
        <w:tc>
          <w:tcPr>
            <w:tcW w:w="1842" w:type="dxa"/>
          </w:tcPr>
          <w:p w:rsidR="006D49E1" w:rsidRPr="00C0169A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A87C20" w:rsidTr="00462170">
        <w:trPr>
          <w:trHeight w:val="402"/>
        </w:trPr>
        <w:tc>
          <w:tcPr>
            <w:tcW w:w="993" w:type="dxa"/>
          </w:tcPr>
          <w:p w:rsidR="006D49E1" w:rsidRPr="00B3323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6D49E1" w:rsidRPr="00114BD6" w:rsidRDefault="009650AE" w:rsidP="009650A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3F731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Мир художественной культуры Просвещения</w:t>
            </w:r>
          </w:p>
        </w:tc>
        <w:tc>
          <w:tcPr>
            <w:tcW w:w="1701" w:type="dxa"/>
          </w:tcPr>
          <w:p w:rsidR="006D49E1" w:rsidRPr="00DB774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A87C20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74E5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6D49E1" w:rsidRPr="00A87C20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C0169A" w:rsidTr="00462170">
        <w:trPr>
          <w:trHeight w:val="402"/>
        </w:trPr>
        <w:tc>
          <w:tcPr>
            <w:tcW w:w="993" w:type="dxa"/>
          </w:tcPr>
          <w:p w:rsidR="006D49E1" w:rsidRPr="00C0169A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6D49E1" w:rsidRPr="00C0169A" w:rsidRDefault="009650AE" w:rsidP="009650A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Международные отношения XVIII в.</w:t>
            </w:r>
          </w:p>
        </w:tc>
        <w:tc>
          <w:tcPr>
            <w:tcW w:w="1701" w:type="dxa"/>
          </w:tcPr>
          <w:p w:rsidR="006D49E1" w:rsidRPr="00C0169A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C0169A" w:rsidRDefault="00474E54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27.09</w:t>
            </w:r>
          </w:p>
        </w:tc>
        <w:tc>
          <w:tcPr>
            <w:tcW w:w="1842" w:type="dxa"/>
          </w:tcPr>
          <w:p w:rsidR="006D49E1" w:rsidRPr="00C0169A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6D49E1" w:rsidRPr="00114BD6" w:rsidRDefault="009650AE" w:rsidP="00114B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3F731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Повторительно-обобщающий урок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. Проверочная работа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FD9" w:rsidRPr="00DF0AD6" w:rsidTr="00537994">
        <w:trPr>
          <w:trHeight w:val="402"/>
        </w:trPr>
        <w:tc>
          <w:tcPr>
            <w:tcW w:w="10206" w:type="dxa"/>
            <w:gridSpan w:val="5"/>
          </w:tcPr>
          <w:p w:rsidR="00C33FD9" w:rsidRPr="00DF0AD6" w:rsidRDefault="00DF0AD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AD6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Европейские страны в XVIII веке (4 ч.)</w:t>
            </w:r>
          </w:p>
        </w:tc>
      </w:tr>
      <w:tr w:rsidR="006D49E1" w:rsidRPr="00C0169A" w:rsidTr="00462170">
        <w:trPr>
          <w:trHeight w:val="402"/>
        </w:trPr>
        <w:tc>
          <w:tcPr>
            <w:tcW w:w="993" w:type="dxa"/>
          </w:tcPr>
          <w:p w:rsidR="006D49E1" w:rsidRPr="00C0169A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AB0301"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6D49E1" w:rsidRPr="00C0169A" w:rsidRDefault="00DF0AD6" w:rsidP="00DF0A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Англия на пути к индустриальной эре</w:t>
            </w:r>
          </w:p>
        </w:tc>
        <w:tc>
          <w:tcPr>
            <w:tcW w:w="1701" w:type="dxa"/>
          </w:tcPr>
          <w:p w:rsidR="006D49E1" w:rsidRPr="00C0169A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6D49E1" w:rsidRPr="00C0169A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04</w:t>
            </w:r>
            <w:r w:rsidR="00FA092A"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C0169A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6D49E1" w:rsidRPr="00DF0AD6" w:rsidRDefault="00DF0AD6" w:rsidP="00DF0A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3F731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Франция при Старом порядке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C0169A" w:rsidTr="00462170">
        <w:trPr>
          <w:trHeight w:val="402"/>
        </w:trPr>
        <w:tc>
          <w:tcPr>
            <w:tcW w:w="993" w:type="dxa"/>
          </w:tcPr>
          <w:p w:rsidR="006D49E1" w:rsidRPr="00C0169A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6D49E1" w:rsidRPr="00C0169A" w:rsidRDefault="00DF0AD6" w:rsidP="00DF0A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Германские земли в XVIII в.</w:t>
            </w:r>
          </w:p>
        </w:tc>
        <w:tc>
          <w:tcPr>
            <w:tcW w:w="1701" w:type="dxa"/>
          </w:tcPr>
          <w:p w:rsidR="006D49E1" w:rsidRPr="00C0169A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6D49E1" w:rsidRPr="00C0169A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="00FA092A"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C0169A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6D49E1" w:rsidRPr="00DF0AD6" w:rsidRDefault="00DF0AD6" w:rsidP="00DF0A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3F731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Австрийская монархия Габсбургов в XVIII в.</w:t>
            </w:r>
          </w:p>
        </w:tc>
        <w:tc>
          <w:tcPr>
            <w:tcW w:w="1701" w:type="dxa"/>
          </w:tcPr>
          <w:p w:rsidR="006D49E1" w:rsidRPr="00A323C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AD6" w:rsidRPr="00537994" w:rsidTr="00537994">
        <w:trPr>
          <w:trHeight w:val="402"/>
        </w:trPr>
        <w:tc>
          <w:tcPr>
            <w:tcW w:w="10206" w:type="dxa"/>
            <w:gridSpan w:val="5"/>
          </w:tcPr>
          <w:p w:rsidR="00DF0AD6" w:rsidRPr="00537994" w:rsidRDefault="00537994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9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Эпоха революций (6 ч.)</w:t>
            </w:r>
          </w:p>
        </w:tc>
      </w:tr>
      <w:tr w:rsidR="006D49E1" w:rsidRPr="00C0169A" w:rsidTr="00462170">
        <w:trPr>
          <w:trHeight w:val="402"/>
        </w:trPr>
        <w:tc>
          <w:tcPr>
            <w:tcW w:w="993" w:type="dxa"/>
          </w:tcPr>
          <w:p w:rsidR="006D49E1" w:rsidRPr="00C0169A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6D49E1" w:rsidRPr="00C0169A" w:rsidRDefault="00537994" w:rsidP="0053799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Английские колонии в Северной Америке</w:t>
            </w:r>
          </w:p>
        </w:tc>
        <w:tc>
          <w:tcPr>
            <w:tcW w:w="1701" w:type="dxa"/>
          </w:tcPr>
          <w:p w:rsidR="006D49E1" w:rsidRPr="00C0169A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C0169A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FA092A"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C0169A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A323C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6D49E1" w:rsidRPr="00E548C6" w:rsidRDefault="00537994" w:rsidP="00E548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3F731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Война за независимость. Создание Соединенных штатов Америки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C0169A" w:rsidTr="00462170">
        <w:trPr>
          <w:trHeight w:val="402"/>
        </w:trPr>
        <w:tc>
          <w:tcPr>
            <w:tcW w:w="993" w:type="dxa"/>
          </w:tcPr>
          <w:p w:rsidR="00114BD6" w:rsidRPr="00C0169A" w:rsidRDefault="006D49E1" w:rsidP="00114BD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6D49E1" w:rsidRPr="00C0169A" w:rsidRDefault="00E548C6" w:rsidP="00E548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Французская революция XVIII в.</w:t>
            </w:r>
          </w:p>
        </w:tc>
        <w:tc>
          <w:tcPr>
            <w:tcW w:w="1701" w:type="dxa"/>
          </w:tcPr>
          <w:p w:rsidR="006D49E1" w:rsidRPr="00C0169A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C0169A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05</w:t>
            </w:r>
            <w:r w:rsidR="00FA092A"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6D49E1" w:rsidRPr="00C0169A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E13550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6D49E1" w:rsidRPr="00114BD6" w:rsidRDefault="00E548C6" w:rsidP="00E548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Французская революция XVIII в.</w:t>
            </w:r>
          </w:p>
        </w:tc>
        <w:tc>
          <w:tcPr>
            <w:tcW w:w="1701" w:type="dxa"/>
          </w:tcPr>
          <w:p w:rsidR="006D49E1" w:rsidRPr="00E13550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C0169A" w:rsidTr="00462170">
        <w:trPr>
          <w:trHeight w:val="402"/>
        </w:trPr>
        <w:tc>
          <w:tcPr>
            <w:tcW w:w="993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E548C6" w:rsidRPr="00C0169A" w:rsidRDefault="00E548C6" w:rsidP="00D86C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Европа в годы Французской революции</w:t>
            </w:r>
          </w:p>
        </w:tc>
        <w:tc>
          <w:tcPr>
            <w:tcW w:w="1701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12.11</w:t>
            </w:r>
          </w:p>
        </w:tc>
        <w:tc>
          <w:tcPr>
            <w:tcW w:w="1842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Pr="00E13550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E548C6" w:rsidRPr="00815247" w:rsidRDefault="00E548C6" w:rsidP="00D86C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3F731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Повторительно-обобщающий урок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. Проверочная работа</w:t>
            </w:r>
          </w:p>
        </w:tc>
        <w:tc>
          <w:tcPr>
            <w:tcW w:w="1701" w:type="dxa"/>
          </w:tcPr>
          <w:p w:rsidR="00E548C6" w:rsidRPr="00E13550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9F6EE0" w:rsidTr="009D3B3C">
        <w:trPr>
          <w:trHeight w:val="402"/>
        </w:trPr>
        <w:tc>
          <w:tcPr>
            <w:tcW w:w="10206" w:type="dxa"/>
            <w:gridSpan w:val="5"/>
          </w:tcPr>
          <w:p w:rsidR="009F6EE0" w:rsidRDefault="009F6EE0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E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Традиционные общества Востока. </w:t>
            </w:r>
          </w:p>
          <w:p w:rsidR="00E548C6" w:rsidRPr="009F6EE0" w:rsidRDefault="009F6EE0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EE0">
              <w:rPr>
                <w:rFonts w:ascii="Times New Roman" w:hAnsi="Times New Roman" w:cs="Times New Roman"/>
                <w:b/>
                <w:sz w:val="28"/>
                <w:szCs w:val="28"/>
              </w:rPr>
              <w:t>Начало европейской колонизации (8 ч.)</w:t>
            </w:r>
          </w:p>
        </w:tc>
      </w:tr>
      <w:tr w:rsidR="00E548C6" w:rsidRPr="00C0169A" w:rsidTr="00462170">
        <w:trPr>
          <w:trHeight w:val="402"/>
        </w:trPr>
        <w:tc>
          <w:tcPr>
            <w:tcW w:w="993" w:type="dxa"/>
          </w:tcPr>
          <w:p w:rsidR="00E548C6" w:rsidRPr="00C0169A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8F18C4" w:rsidRPr="00C0169A" w:rsidRDefault="008F18C4" w:rsidP="008F18C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Османская империя</w:t>
            </w:r>
          </w:p>
        </w:tc>
        <w:tc>
          <w:tcPr>
            <w:tcW w:w="1701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19.11</w:t>
            </w:r>
          </w:p>
        </w:tc>
        <w:tc>
          <w:tcPr>
            <w:tcW w:w="1842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Pr="00B33231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E548C6" w:rsidRPr="008F18C4" w:rsidRDefault="008F18C4" w:rsidP="008F18C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Персия</w:t>
            </w:r>
          </w:p>
        </w:tc>
        <w:tc>
          <w:tcPr>
            <w:tcW w:w="1701" w:type="dxa"/>
          </w:tcPr>
          <w:p w:rsidR="00E548C6" w:rsidRPr="00E3134F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C0169A" w:rsidTr="00462170">
        <w:trPr>
          <w:trHeight w:val="402"/>
        </w:trPr>
        <w:tc>
          <w:tcPr>
            <w:tcW w:w="993" w:type="dxa"/>
          </w:tcPr>
          <w:p w:rsidR="00E548C6" w:rsidRPr="00C0169A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E548C6" w:rsidRPr="00C0169A" w:rsidRDefault="008F18C4" w:rsidP="008152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Индия</w:t>
            </w:r>
          </w:p>
        </w:tc>
        <w:tc>
          <w:tcPr>
            <w:tcW w:w="1701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26.11</w:t>
            </w:r>
          </w:p>
        </w:tc>
        <w:tc>
          <w:tcPr>
            <w:tcW w:w="1842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Pr="00B33231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E548C6" w:rsidRPr="008F18C4" w:rsidRDefault="008F18C4" w:rsidP="008F18C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Китай</w:t>
            </w:r>
          </w:p>
        </w:tc>
        <w:tc>
          <w:tcPr>
            <w:tcW w:w="1701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C0169A" w:rsidTr="00462170">
        <w:trPr>
          <w:trHeight w:val="402"/>
        </w:trPr>
        <w:tc>
          <w:tcPr>
            <w:tcW w:w="993" w:type="dxa"/>
          </w:tcPr>
          <w:p w:rsidR="00E548C6" w:rsidRPr="00C0169A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E548C6" w:rsidRPr="00C0169A" w:rsidRDefault="008F18C4" w:rsidP="008F18C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Япония</w:t>
            </w:r>
          </w:p>
        </w:tc>
        <w:tc>
          <w:tcPr>
            <w:tcW w:w="1701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03.12</w:t>
            </w:r>
          </w:p>
        </w:tc>
        <w:tc>
          <w:tcPr>
            <w:tcW w:w="1842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Pr="00BE410E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E548C6" w:rsidRPr="001507EA" w:rsidRDefault="008F18C4" w:rsidP="008F18C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B123E5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Колониальная политик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а европейских держав в XVIII в.</w:t>
            </w:r>
          </w:p>
        </w:tc>
        <w:tc>
          <w:tcPr>
            <w:tcW w:w="1701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C0169A" w:rsidTr="00462170">
        <w:trPr>
          <w:trHeight w:val="402"/>
        </w:trPr>
        <w:tc>
          <w:tcPr>
            <w:tcW w:w="993" w:type="dxa"/>
          </w:tcPr>
          <w:p w:rsidR="00E548C6" w:rsidRPr="00C0169A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E548C6" w:rsidRPr="00C0169A" w:rsidRDefault="008F18C4" w:rsidP="008F18C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10.12</w:t>
            </w:r>
          </w:p>
        </w:tc>
        <w:tc>
          <w:tcPr>
            <w:tcW w:w="1842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E548C6" w:rsidRPr="00114BD6" w:rsidRDefault="008F18C4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B123E5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Итоговая проверочная работа по курсу Всеобщей истории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C0169A" w:rsidTr="00462170">
        <w:trPr>
          <w:trHeight w:val="402"/>
        </w:trPr>
        <w:tc>
          <w:tcPr>
            <w:tcW w:w="993" w:type="dxa"/>
          </w:tcPr>
          <w:p w:rsidR="00E548C6" w:rsidRPr="00C0169A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E548C6" w:rsidRPr="00C0169A" w:rsidRDefault="00FF2425" w:rsidP="009F3EE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Введение (1ч.)</w:t>
            </w:r>
          </w:p>
        </w:tc>
        <w:tc>
          <w:tcPr>
            <w:tcW w:w="1701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17.12</w:t>
            </w:r>
          </w:p>
        </w:tc>
        <w:tc>
          <w:tcPr>
            <w:tcW w:w="1842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F2425" w:rsidRPr="00FF2425" w:rsidTr="00D274AB">
        <w:trPr>
          <w:trHeight w:val="402"/>
        </w:trPr>
        <w:tc>
          <w:tcPr>
            <w:tcW w:w="10206" w:type="dxa"/>
            <w:gridSpan w:val="5"/>
          </w:tcPr>
          <w:p w:rsidR="00FF2425" w:rsidRPr="00FF2425" w:rsidRDefault="00FF242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1. Россия в эпоху преобразований Петра I (14 ч.)</w:t>
            </w: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Pr="00B33231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E548C6" w:rsidRPr="009F3EE2" w:rsidRDefault="00FF2425" w:rsidP="003161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6619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Ро</w:t>
            </w:r>
            <w:r w:rsidR="003161F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ссия и Европа в конце XVII века</w:t>
            </w:r>
          </w:p>
        </w:tc>
        <w:tc>
          <w:tcPr>
            <w:tcW w:w="1701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C0169A" w:rsidTr="00462170">
        <w:trPr>
          <w:trHeight w:val="402"/>
        </w:trPr>
        <w:tc>
          <w:tcPr>
            <w:tcW w:w="993" w:type="dxa"/>
          </w:tcPr>
          <w:p w:rsidR="00E548C6" w:rsidRPr="00C0169A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E548C6" w:rsidRPr="00C0169A" w:rsidRDefault="003161F8" w:rsidP="003161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Предпосылки петровских реформ</w:t>
            </w:r>
          </w:p>
        </w:tc>
        <w:tc>
          <w:tcPr>
            <w:tcW w:w="1701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24.12</w:t>
            </w:r>
          </w:p>
        </w:tc>
        <w:tc>
          <w:tcPr>
            <w:tcW w:w="1842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Pr="00B33231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E548C6" w:rsidRPr="009F3EE2" w:rsidRDefault="003161F8" w:rsidP="003161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Начало правления Петра I</w:t>
            </w:r>
          </w:p>
        </w:tc>
        <w:tc>
          <w:tcPr>
            <w:tcW w:w="1701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C0169A" w:rsidTr="00462170">
        <w:trPr>
          <w:trHeight w:val="402"/>
        </w:trPr>
        <w:tc>
          <w:tcPr>
            <w:tcW w:w="993" w:type="dxa"/>
          </w:tcPr>
          <w:p w:rsidR="00E548C6" w:rsidRPr="00C0169A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E548C6" w:rsidRPr="00C0169A" w:rsidRDefault="003161F8" w:rsidP="003161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Великая Северная война 1700-1721 гг.</w:t>
            </w:r>
          </w:p>
        </w:tc>
        <w:tc>
          <w:tcPr>
            <w:tcW w:w="1701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14.01</w:t>
            </w:r>
          </w:p>
        </w:tc>
        <w:tc>
          <w:tcPr>
            <w:tcW w:w="1842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E548C6" w:rsidRPr="009F3EE2" w:rsidRDefault="003161F8" w:rsidP="003161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Реформы управления Петра I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C0169A" w:rsidTr="00462170">
        <w:trPr>
          <w:trHeight w:val="402"/>
        </w:trPr>
        <w:tc>
          <w:tcPr>
            <w:tcW w:w="993" w:type="dxa"/>
          </w:tcPr>
          <w:p w:rsidR="00E548C6" w:rsidRPr="00C0169A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E548C6" w:rsidRPr="00C0169A" w:rsidRDefault="003161F8" w:rsidP="003161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Экономическая  политика Петра I</w:t>
            </w:r>
          </w:p>
        </w:tc>
        <w:tc>
          <w:tcPr>
            <w:tcW w:w="1701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21.01</w:t>
            </w:r>
          </w:p>
        </w:tc>
        <w:tc>
          <w:tcPr>
            <w:tcW w:w="1842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:rsidR="00E548C6" w:rsidRPr="009F3EE2" w:rsidRDefault="003161F8" w:rsidP="009F3EE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6619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Российс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кое общество в Петровскую эпоху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C0169A" w:rsidTr="00462170">
        <w:trPr>
          <w:trHeight w:val="402"/>
        </w:trPr>
        <w:tc>
          <w:tcPr>
            <w:tcW w:w="993" w:type="dxa"/>
          </w:tcPr>
          <w:p w:rsidR="00E548C6" w:rsidRPr="00C0169A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3827" w:type="dxa"/>
          </w:tcPr>
          <w:p w:rsidR="00E548C6" w:rsidRPr="00C0169A" w:rsidRDefault="003161F8" w:rsidP="003161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Церковная реформа. Положение традиционных конфессий</w:t>
            </w:r>
          </w:p>
        </w:tc>
        <w:tc>
          <w:tcPr>
            <w:tcW w:w="1701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28.01</w:t>
            </w:r>
          </w:p>
        </w:tc>
        <w:tc>
          <w:tcPr>
            <w:tcW w:w="1842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27" w:type="dxa"/>
          </w:tcPr>
          <w:p w:rsidR="00E548C6" w:rsidRPr="009F3EE2" w:rsidRDefault="003161F8" w:rsidP="003161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6619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Социальные и национальн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ые движения. Оппозиция реформам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C0169A" w:rsidTr="00462170">
        <w:trPr>
          <w:trHeight w:val="402"/>
        </w:trPr>
        <w:tc>
          <w:tcPr>
            <w:tcW w:w="993" w:type="dxa"/>
          </w:tcPr>
          <w:p w:rsidR="00E548C6" w:rsidRPr="00C0169A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38</w:t>
            </w:r>
          </w:p>
        </w:tc>
        <w:tc>
          <w:tcPr>
            <w:tcW w:w="3827" w:type="dxa"/>
          </w:tcPr>
          <w:p w:rsidR="00E548C6" w:rsidRPr="00C0169A" w:rsidRDefault="003161F8" w:rsidP="003161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Перемены в культуре России в годы Петровских реформ</w:t>
            </w:r>
          </w:p>
        </w:tc>
        <w:tc>
          <w:tcPr>
            <w:tcW w:w="1701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04.02</w:t>
            </w:r>
          </w:p>
        </w:tc>
        <w:tc>
          <w:tcPr>
            <w:tcW w:w="1842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68454B" w:rsidTr="00462170">
        <w:trPr>
          <w:trHeight w:val="402"/>
        </w:trPr>
        <w:tc>
          <w:tcPr>
            <w:tcW w:w="993" w:type="dxa"/>
          </w:tcPr>
          <w:p w:rsidR="00E548C6" w:rsidRPr="00B33231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27" w:type="dxa"/>
          </w:tcPr>
          <w:p w:rsidR="00E548C6" w:rsidRPr="009F3EE2" w:rsidRDefault="003161F8" w:rsidP="003161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6619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Повсе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дневная жизнь и быт при Петре I</w:t>
            </w:r>
          </w:p>
        </w:tc>
        <w:tc>
          <w:tcPr>
            <w:tcW w:w="1701" w:type="dxa"/>
          </w:tcPr>
          <w:p w:rsidR="00E548C6" w:rsidRPr="0068454B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548C6" w:rsidRPr="00B73AA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842" w:type="dxa"/>
          </w:tcPr>
          <w:p w:rsidR="00E548C6" w:rsidRPr="0068454B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48C6" w:rsidRPr="00C0169A" w:rsidTr="00462170">
        <w:trPr>
          <w:trHeight w:val="402"/>
        </w:trPr>
        <w:tc>
          <w:tcPr>
            <w:tcW w:w="993" w:type="dxa"/>
          </w:tcPr>
          <w:p w:rsidR="00E548C6" w:rsidRPr="00C0169A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3827" w:type="dxa"/>
          </w:tcPr>
          <w:p w:rsidR="00E548C6" w:rsidRPr="00C0169A" w:rsidRDefault="003161F8" w:rsidP="003161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Значение петровских преобразований в истории страны</w:t>
            </w:r>
          </w:p>
        </w:tc>
        <w:tc>
          <w:tcPr>
            <w:tcW w:w="1701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11.02</w:t>
            </w:r>
          </w:p>
        </w:tc>
        <w:tc>
          <w:tcPr>
            <w:tcW w:w="1842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</w:tcPr>
          <w:p w:rsidR="00E548C6" w:rsidRPr="002F7DD8" w:rsidRDefault="003161F8" w:rsidP="003161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6619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Повтори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тельно-обобщающий урок. Подготовка к проверочной работе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C0169A" w:rsidTr="00462170">
        <w:trPr>
          <w:trHeight w:val="402"/>
        </w:trPr>
        <w:tc>
          <w:tcPr>
            <w:tcW w:w="993" w:type="dxa"/>
          </w:tcPr>
          <w:p w:rsidR="00E548C6" w:rsidRPr="00C0169A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42</w:t>
            </w:r>
          </w:p>
        </w:tc>
        <w:tc>
          <w:tcPr>
            <w:tcW w:w="3827" w:type="dxa"/>
          </w:tcPr>
          <w:p w:rsidR="00E548C6" w:rsidRPr="00C0169A" w:rsidRDefault="003161F8" w:rsidP="00341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0169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Проверочная работа</w:t>
            </w:r>
          </w:p>
        </w:tc>
        <w:tc>
          <w:tcPr>
            <w:tcW w:w="1701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69A">
              <w:rPr>
                <w:rFonts w:ascii="Times New Roman" w:hAnsi="Times New Roman" w:cs="Times New Roman"/>
                <w:i/>
                <w:sz w:val="28"/>
                <w:szCs w:val="28"/>
              </w:rPr>
              <w:t>18.02</w:t>
            </w:r>
          </w:p>
        </w:tc>
        <w:tc>
          <w:tcPr>
            <w:tcW w:w="1842" w:type="dxa"/>
          </w:tcPr>
          <w:p w:rsidR="00E548C6" w:rsidRPr="00C0169A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169A" w:rsidRPr="00B25928" w:rsidTr="00891356">
        <w:trPr>
          <w:trHeight w:val="402"/>
        </w:trPr>
        <w:tc>
          <w:tcPr>
            <w:tcW w:w="10206" w:type="dxa"/>
            <w:gridSpan w:val="5"/>
          </w:tcPr>
          <w:p w:rsidR="00C0169A" w:rsidRPr="00B25928" w:rsidRDefault="00B25928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2. Россия при наследниках Петра: эпоха дворцовых переворотов (6 ч.)</w:t>
            </w: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</w:tcPr>
          <w:p w:rsidR="00E548C6" w:rsidRPr="003412FF" w:rsidRDefault="00B25928" w:rsidP="00B259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6619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Эпоха дв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орцовых переворотов (1725-1762)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0E6E12" w:rsidTr="00462170">
        <w:trPr>
          <w:trHeight w:val="402"/>
        </w:trPr>
        <w:tc>
          <w:tcPr>
            <w:tcW w:w="993" w:type="dxa"/>
          </w:tcPr>
          <w:p w:rsidR="00E548C6" w:rsidRPr="000E6E12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</w:p>
        </w:tc>
        <w:tc>
          <w:tcPr>
            <w:tcW w:w="3827" w:type="dxa"/>
          </w:tcPr>
          <w:p w:rsidR="00E548C6" w:rsidRPr="000E6E12" w:rsidRDefault="00B25928" w:rsidP="00B259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E6E1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Внутренняя политика и экономика России в 1725-1762 гг.</w:t>
            </w:r>
          </w:p>
        </w:tc>
        <w:tc>
          <w:tcPr>
            <w:tcW w:w="1701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25.02</w:t>
            </w:r>
          </w:p>
        </w:tc>
        <w:tc>
          <w:tcPr>
            <w:tcW w:w="1842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</w:tcPr>
          <w:p w:rsidR="00E548C6" w:rsidRPr="003412FF" w:rsidRDefault="00B25928" w:rsidP="00341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6619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Эпоха дв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орцовых переворотов (1725-1762)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0E6E12" w:rsidTr="00462170">
        <w:trPr>
          <w:trHeight w:val="402"/>
        </w:trPr>
        <w:tc>
          <w:tcPr>
            <w:tcW w:w="993" w:type="dxa"/>
          </w:tcPr>
          <w:p w:rsidR="00E548C6" w:rsidRPr="000E6E12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46</w:t>
            </w:r>
          </w:p>
        </w:tc>
        <w:tc>
          <w:tcPr>
            <w:tcW w:w="3827" w:type="dxa"/>
          </w:tcPr>
          <w:p w:rsidR="00E548C6" w:rsidRPr="000E6E12" w:rsidRDefault="00B25928" w:rsidP="00B259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E6E1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Внешняя политика России в 1725-1762 гг.</w:t>
            </w:r>
          </w:p>
        </w:tc>
        <w:tc>
          <w:tcPr>
            <w:tcW w:w="1701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03.03</w:t>
            </w:r>
          </w:p>
        </w:tc>
        <w:tc>
          <w:tcPr>
            <w:tcW w:w="1842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27" w:type="dxa"/>
          </w:tcPr>
          <w:p w:rsidR="00E548C6" w:rsidRPr="003412FF" w:rsidRDefault="00B25928" w:rsidP="00B259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6619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Наци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ональная и религиозная политика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0E6E12" w:rsidTr="00462170">
        <w:trPr>
          <w:trHeight w:val="402"/>
        </w:trPr>
        <w:tc>
          <w:tcPr>
            <w:tcW w:w="993" w:type="dxa"/>
          </w:tcPr>
          <w:p w:rsidR="00E548C6" w:rsidRPr="000E6E12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  <w:tc>
          <w:tcPr>
            <w:tcW w:w="3827" w:type="dxa"/>
          </w:tcPr>
          <w:p w:rsidR="00E548C6" w:rsidRPr="000E6E12" w:rsidRDefault="00B25928" w:rsidP="00DD2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E6E1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Повторительно-обобщающий урок. Проверочная работа.</w:t>
            </w:r>
          </w:p>
        </w:tc>
        <w:tc>
          <w:tcPr>
            <w:tcW w:w="1701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10.03</w:t>
            </w:r>
          </w:p>
        </w:tc>
        <w:tc>
          <w:tcPr>
            <w:tcW w:w="1842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5928" w:rsidRPr="000737FB" w:rsidTr="00D64CDA">
        <w:trPr>
          <w:trHeight w:val="402"/>
        </w:trPr>
        <w:tc>
          <w:tcPr>
            <w:tcW w:w="10206" w:type="dxa"/>
            <w:gridSpan w:val="5"/>
          </w:tcPr>
          <w:p w:rsidR="00B25928" w:rsidRPr="000737FB" w:rsidRDefault="000737FB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7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 3. Российская империя при Екатерине II (9 ч.)</w:t>
            </w: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27" w:type="dxa"/>
          </w:tcPr>
          <w:p w:rsidR="00E548C6" w:rsidRPr="00114BD6" w:rsidRDefault="00DD7724" w:rsidP="00DD772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6619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Россия в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системе международных отношений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0E6E12" w:rsidTr="00462170">
        <w:trPr>
          <w:trHeight w:val="402"/>
        </w:trPr>
        <w:tc>
          <w:tcPr>
            <w:tcW w:w="993" w:type="dxa"/>
          </w:tcPr>
          <w:p w:rsidR="00E548C6" w:rsidRPr="000E6E12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3827" w:type="dxa"/>
          </w:tcPr>
          <w:p w:rsidR="00E548C6" w:rsidRPr="000E6E12" w:rsidRDefault="00DD7724" w:rsidP="00DD772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E6E1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Внутренняя политика Екатерины II</w:t>
            </w:r>
          </w:p>
        </w:tc>
        <w:tc>
          <w:tcPr>
            <w:tcW w:w="1701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0E6E12" w:rsidRDefault="00E548C6" w:rsidP="00345FF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17.03</w:t>
            </w:r>
          </w:p>
        </w:tc>
        <w:tc>
          <w:tcPr>
            <w:tcW w:w="1842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27" w:type="dxa"/>
          </w:tcPr>
          <w:p w:rsidR="00E548C6" w:rsidRPr="00114BD6" w:rsidRDefault="00DD7724" w:rsidP="00DD772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6619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Экономическое р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азвитие России при Екатерине II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0E6E12" w:rsidTr="00462170">
        <w:trPr>
          <w:trHeight w:val="402"/>
        </w:trPr>
        <w:tc>
          <w:tcPr>
            <w:tcW w:w="993" w:type="dxa"/>
          </w:tcPr>
          <w:p w:rsidR="00E548C6" w:rsidRPr="000E6E12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52</w:t>
            </w:r>
          </w:p>
        </w:tc>
        <w:tc>
          <w:tcPr>
            <w:tcW w:w="3827" w:type="dxa"/>
          </w:tcPr>
          <w:p w:rsidR="00E548C6" w:rsidRPr="000E6E12" w:rsidRDefault="00442F34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E6E1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Социальная структура российского общества второй половины XVIII в.</w:t>
            </w:r>
          </w:p>
        </w:tc>
        <w:tc>
          <w:tcPr>
            <w:tcW w:w="1701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13.03</w:t>
            </w:r>
          </w:p>
        </w:tc>
        <w:tc>
          <w:tcPr>
            <w:tcW w:w="1842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27" w:type="dxa"/>
          </w:tcPr>
          <w:p w:rsidR="00E548C6" w:rsidRPr="00114BD6" w:rsidRDefault="00442F34" w:rsidP="00442F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6619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Народные д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вижения. Восстание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Е.И.Пугачева</w:t>
            </w:r>
            <w:proofErr w:type="spellEnd"/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0E6E12" w:rsidTr="00462170">
        <w:trPr>
          <w:trHeight w:val="402"/>
        </w:trPr>
        <w:tc>
          <w:tcPr>
            <w:tcW w:w="993" w:type="dxa"/>
          </w:tcPr>
          <w:p w:rsidR="00E548C6" w:rsidRPr="000E6E12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</w:p>
        </w:tc>
        <w:tc>
          <w:tcPr>
            <w:tcW w:w="3827" w:type="dxa"/>
          </w:tcPr>
          <w:p w:rsidR="00E548C6" w:rsidRPr="000E6E12" w:rsidRDefault="00442F34" w:rsidP="00442F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E6E1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Народы России. Религиозная </w:t>
            </w:r>
            <w:r w:rsidRPr="000E6E1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lastRenderedPageBreak/>
              <w:t>и национальная политика Екатерины II</w:t>
            </w:r>
          </w:p>
        </w:tc>
        <w:tc>
          <w:tcPr>
            <w:tcW w:w="1701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03.04</w:t>
            </w:r>
          </w:p>
        </w:tc>
        <w:tc>
          <w:tcPr>
            <w:tcW w:w="1842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3827" w:type="dxa"/>
          </w:tcPr>
          <w:p w:rsidR="00E548C6" w:rsidRPr="00114BD6" w:rsidRDefault="00442F34" w:rsidP="00442F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Внешняя политика Екатерины II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0E6E12" w:rsidTr="00462170">
        <w:trPr>
          <w:trHeight w:val="402"/>
        </w:trPr>
        <w:tc>
          <w:tcPr>
            <w:tcW w:w="993" w:type="dxa"/>
          </w:tcPr>
          <w:p w:rsidR="00E548C6" w:rsidRPr="000E6E12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56</w:t>
            </w:r>
          </w:p>
        </w:tc>
        <w:tc>
          <w:tcPr>
            <w:tcW w:w="3827" w:type="dxa"/>
          </w:tcPr>
          <w:p w:rsidR="00E548C6" w:rsidRPr="000E6E12" w:rsidRDefault="00442F34" w:rsidP="00442F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E6E1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Освоение </w:t>
            </w:r>
            <w:proofErr w:type="spellStart"/>
            <w:r w:rsidRPr="000E6E1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Новороссии</w:t>
            </w:r>
            <w:proofErr w:type="spellEnd"/>
            <w:r w:rsidRPr="000E6E1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и Крыма</w:t>
            </w:r>
          </w:p>
        </w:tc>
        <w:tc>
          <w:tcPr>
            <w:tcW w:w="1701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E12">
              <w:rPr>
                <w:rFonts w:ascii="Times New Roman" w:hAnsi="Times New Roman" w:cs="Times New Roman"/>
                <w:i/>
                <w:sz w:val="28"/>
                <w:szCs w:val="28"/>
              </w:rPr>
              <w:t>10.04</w:t>
            </w:r>
          </w:p>
        </w:tc>
        <w:tc>
          <w:tcPr>
            <w:tcW w:w="1842" w:type="dxa"/>
          </w:tcPr>
          <w:p w:rsidR="00E548C6" w:rsidRPr="000E6E12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27" w:type="dxa"/>
          </w:tcPr>
          <w:p w:rsidR="00E548C6" w:rsidRPr="00114BD6" w:rsidRDefault="00442F34" w:rsidP="00DD2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6619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Повтори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тельно-обобщающий урок. Проверочная работа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F34" w:rsidRPr="003D5D8C" w:rsidTr="005905D2">
        <w:trPr>
          <w:trHeight w:val="402"/>
        </w:trPr>
        <w:tc>
          <w:tcPr>
            <w:tcW w:w="10206" w:type="dxa"/>
            <w:gridSpan w:val="5"/>
          </w:tcPr>
          <w:p w:rsidR="00442F34" w:rsidRPr="003D5D8C" w:rsidRDefault="003D5D8C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D8C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Россия при Павле I (3 ч.)</w:t>
            </w:r>
          </w:p>
        </w:tc>
      </w:tr>
      <w:tr w:rsidR="00E548C6" w:rsidRPr="00DD28D3" w:rsidTr="00462170">
        <w:trPr>
          <w:trHeight w:val="402"/>
        </w:trPr>
        <w:tc>
          <w:tcPr>
            <w:tcW w:w="993" w:type="dxa"/>
          </w:tcPr>
          <w:p w:rsidR="00E548C6" w:rsidRPr="00DD28D3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58</w:t>
            </w:r>
          </w:p>
        </w:tc>
        <w:tc>
          <w:tcPr>
            <w:tcW w:w="3827" w:type="dxa"/>
          </w:tcPr>
          <w:p w:rsidR="00E548C6" w:rsidRPr="005E2B79" w:rsidRDefault="005E2B79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Внутренняя политика Павла I</w:t>
            </w:r>
          </w:p>
        </w:tc>
        <w:tc>
          <w:tcPr>
            <w:tcW w:w="1701" w:type="dxa"/>
          </w:tcPr>
          <w:p w:rsidR="00E548C6" w:rsidRPr="00DD28D3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DD28D3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17.04</w:t>
            </w:r>
          </w:p>
        </w:tc>
        <w:tc>
          <w:tcPr>
            <w:tcW w:w="1842" w:type="dxa"/>
          </w:tcPr>
          <w:p w:rsidR="00E548C6" w:rsidRPr="00DD28D3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27" w:type="dxa"/>
          </w:tcPr>
          <w:p w:rsidR="00E548C6" w:rsidRPr="00114BD6" w:rsidRDefault="005E2B79" w:rsidP="005E2B7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CE7F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Внешняя политика Павла I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DD28D3" w:rsidTr="00462170">
        <w:trPr>
          <w:trHeight w:val="402"/>
        </w:trPr>
        <w:tc>
          <w:tcPr>
            <w:tcW w:w="993" w:type="dxa"/>
          </w:tcPr>
          <w:p w:rsidR="00E548C6" w:rsidRPr="00DD28D3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3827" w:type="dxa"/>
          </w:tcPr>
          <w:p w:rsidR="00E548C6" w:rsidRPr="00DD28D3" w:rsidRDefault="005E2B79" w:rsidP="00DD2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Повторительн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обобщающий урок.</w:t>
            </w:r>
          </w:p>
        </w:tc>
        <w:tc>
          <w:tcPr>
            <w:tcW w:w="1701" w:type="dxa"/>
          </w:tcPr>
          <w:p w:rsidR="00E548C6" w:rsidRPr="00DD28D3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DD28D3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24.04</w:t>
            </w:r>
          </w:p>
        </w:tc>
        <w:tc>
          <w:tcPr>
            <w:tcW w:w="1842" w:type="dxa"/>
          </w:tcPr>
          <w:p w:rsidR="00E548C6" w:rsidRPr="00DD28D3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E2B79" w:rsidRPr="009E0054" w:rsidTr="00272C2E">
        <w:trPr>
          <w:trHeight w:val="402"/>
        </w:trPr>
        <w:tc>
          <w:tcPr>
            <w:tcW w:w="10206" w:type="dxa"/>
            <w:gridSpan w:val="5"/>
          </w:tcPr>
          <w:p w:rsidR="005E2B79" w:rsidRPr="009E0054" w:rsidRDefault="009E0054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00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5. Культурное пространство России в XVIII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E00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 (9 ч.)</w:t>
            </w: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27" w:type="dxa"/>
          </w:tcPr>
          <w:p w:rsidR="00E548C6" w:rsidRPr="00114BD6" w:rsidRDefault="009E0054" w:rsidP="009E005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CE7F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Общественная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мысль, публицистика, литература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DD28D3" w:rsidTr="00462170">
        <w:trPr>
          <w:trHeight w:val="402"/>
        </w:trPr>
        <w:tc>
          <w:tcPr>
            <w:tcW w:w="993" w:type="dxa"/>
          </w:tcPr>
          <w:p w:rsidR="00E548C6" w:rsidRPr="00DD28D3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62</w:t>
            </w:r>
          </w:p>
        </w:tc>
        <w:tc>
          <w:tcPr>
            <w:tcW w:w="3827" w:type="dxa"/>
          </w:tcPr>
          <w:p w:rsidR="00E548C6" w:rsidRPr="009E0054" w:rsidRDefault="009E0054" w:rsidP="009E005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Образование в России в XVIII в.</w:t>
            </w:r>
          </w:p>
        </w:tc>
        <w:tc>
          <w:tcPr>
            <w:tcW w:w="1701" w:type="dxa"/>
          </w:tcPr>
          <w:p w:rsidR="00E548C6" w:rsidRPr="00DD28D3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DD28D3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08.05</w:t>
            </w:r>
          </w:p>
        </w:tc>
        <w:tc>
          <w:tcPr>
            <w:tcW w:w="1842" w:type="dxa"/>
          </w:tcPr>
          <w:p w:rsidR="00E548C6" w:rsidRPr="00DD28D3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827" w:type="dxa"/>
          </w:tcPr>
          <w:p w:rsidR="00E548C6" w:rsidRPr="00114BD6" w:rsidRDefault="009E0054" w:rsidP="009E005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CE7F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Россий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ская наука и техника в XVIII в.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B71B9C" w:rsidTr="00462170">
        <w:trPr>
          <w:trHeight w:val="402"/>
        </w:trPr>
        <w:tc>
          <w:tcPr>
            <w:tcW w:w="993" w:type="dxa"/>
          </w:tcPr>
          <w:p w:rsidR="00E548C6" w:rsidRPr="00B71B9C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9C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  <w:tc>
          <w:tcPr>
            <w:tcW w:w="3827" w:type="dxa"/>
          </w:tcPr>
          <w:p w:rsidR="00E548C6" w:rsidRPr="009E0054" w:rsidRDefault="009E0054" w:rsidP="009E005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CE7F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Русская  архитектура,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живопись и скульптура XVIII в.</w:t>
            </w:r>
          </w:p>
        </w:tc>
        <w:tc>
          <w:tcPr>
            <w:tcW w:w="1701" w:type="dxa"/>
          </w:tcPr>
          <w:p w:rsidR="00E548C6" w:rsidRPr="00B71B9C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9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B71B9C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15.05</w:t>
            </w:r>
          </w:p>
        </w:tc>
        <w:tc>
          <w:tcPr>
            <w:tcW w:w="1842" w:type="dxa"/>
          </w:tcPr>
          <w:p w:rsidR="00E548C6" w:rsidRPr="00B71B9C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27" w:type="dxa"/>
          </w:tcPr>
          <w:p w:rsidR="00E548C6" w:rsidRPr="00B71B9C" w:rsidRDefault="009E0054" w:rsidP="009E005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CE7F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Музы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кальное и театральное искусство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FD11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B71B9C" w:rsidTr="00462170">
        <w:trPr>
          <w:trHeight w:val="402"/>
        </w:trPr>
        <w:tc>
          <w:tcPr>
            <w:tcW w:w="993" w:type="dxa"/>
          </w:tcPr>
          <w:p w:rsidR="00E548C6" w:rsidRPr="00B71B9C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9C"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</w:p>
        </w:tc>
        <w:tc>
          <w:tcPr>
            <w:tcW w:w="3827" w:type="dxa"/>
          </w:tcPr>
          <w:p w:rsidR="00E548C6" w:rsidRPr="009E0054" w:rsidRDefault="009E0054" w:rsidP="009E005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Народы России в XVIII в.</w:t>
            </w:r>
          </w:p>
        </w:tc>
        <w:tc>
          <w:tcPr>
            <w:tcW w:w="1701" w:type="dxa"/>
          </w:tcPr>
          <w:p w:rsidR="00E548C6" w:rsidRPr="00B71B9C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9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B71B9C" w:rsidRDefault="00E548C6" w:rsidP="00FD11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22.05</w:t>
            </w:r>
          </w:p>
        </w:tc>
        <w:tc>
          <w:tcPr>
            <w:tcW w:w="1842" w:type="dxa"/>
          </w:tcPr>
          <w:p w:rsidR="00E548C6" w:rsidRPr="00B71B9C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2B49C8" w:rsidTr="00462170">
        <w:trPr>
          <w:trHeight w:val="402"/>
        </w:trPr>
        <w:tc>
          <w:tcPr>
            <w:tcW w:w="993" w:type="dxa"/>
          </w:tcPr>
          <w:p w:rsidR="00E548C6" w:rsidRPr="002B49C8" w:rsidRDefault="00E548C6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67</w:t>
            </w:r>
          </w:p>
        </w:tc>
        <w:tc>
          <w:tcPr>
            <w:tcW w:w="3827" w:type="dxa"/>
          </w:tcPr>
          <w:p w:rsidR="00E548C6" w:rsidRPr="00114BD6" w:rsidRDefault="009E0054" w:rsidP="009E005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CE7F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Перемены в повседневной жизни россий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ских сословий</w:t>
            </w:r>
          </w:p>
        </w:tc>
        <w:tc>
          <w:tcPr>
            <w:tcW w:w="1701" w:type="dxa"/>
          </w:tcPr>
          <w:p w:rsidR="00E548C6" w:rsidRPr="002B49C8" w:rsidRDefault="009E0054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2B49C8" w:rsidRDefault="009E0054" w:rsidP="00FD11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4544DA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E548C6" w:rsidRPr="002B49C8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E0054" w:rsidRPr="002B49C8" w:rsidTr="00462170">
        <w:trPr>
          <w:trHeight w:val="402"/>
        </w:trPr>
        <w:tc>
          <w:tcPr>
            <w:tcW w:w="993" w:type="dxa"/>
          </w:tcPr>
          <w:p w:rsidR="009E0054" w:rsidRDefault="009E0054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68</w:t>
            </w:r>
          </w:p>
        </w:tc>
        <w:tc>
          <w:tcPr>
            <w:tcW w:w="3827" w:type="dxa"/>
          </w:tcPr>
          <w:p w:rsidR="009E0054" w:rsidRPr="00CE7FBA" w:rsidRDefault="009E0054" w:rsidP="009E005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CE7F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Повтори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тельно-обобщающий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lastRenderedPageBreak/>
              <w:t>урок.</w:t>
            </w:r>
          </w:p>
        </w:tc>
        <w:tc>
          <w:tcPr>
            <w:tcW w:w="1701" w:type="dxa"/>
          </w:tcPr>
          <w:p w:rsidR="009E0054" w:rsidRDefault="009E0054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9E0054" w:rsidRDefault="009E0054" w:rsidP="00FD11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9E0054" w:rsidRPr="002B49C8" w:rsidRDefault="009E0054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E0054" w:rsidRPr="002B49C8" w:rsidTr="00462170">
        <w:trPr>
          <w:trHeight w:val="402"/>
        </w:trPr>
        <w:tc>
          <w:tcPr>
            <w:tcW w:w="993" w:type="dxa"/>
          </w:tcPr>
          <w:p w:rsidR="009E0054" w:rsidRDefault="009E0054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69</w:t>
            </w:r>
          </w:p>
        </w:tc>
        <w:tc>
          <w:tcPr>
            <w:tcW w:w="3827" w:type="dxa"/>
          </w:tcPr>
          <w:p w:rsidR="009E0054" w:rsidRDefault="009E0054" w:rsidP="009E005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CE7F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Итоговая проверочная работа по курсу «История России»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в 8 классе </w:t>
            </w:r>
          </w:p>
          <w:p w:rsidR="009E0054" w:rsidRPr="00CE7FBA" w:rsidRDefault="009E0054" w:rsidP="009E005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9E0054" w:rsidRDefault="009E0054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E0054" w:rsidRDefault="004544DA" w:rsidP="00FD11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="009E0054">
              <w:rPr>
                <w:rFonts w:ascii="Times New Roman" w:hAnsi="Times New Roman" w:cs="Times New Roman"/>
                <w:i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9E0054" w:rsidRPr="002B49C8" w:rsidRDefault="009E0054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E0054" w:rsidRPr="002B49C8" w:rsidTr="00462170">
        <w:trPr>
          <w:trHeight w:val="402"/>
        </w:trPr>
        <w:tc>
          <w:tcPr>
            <w:tcW w:w="993" w:type="dxa"/>
          </w:tcPr>
          <w:p w:rsidR="009E0054" w:rsidRDefault="009E0054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70</w:t>
            </w:r>
          </w:p>
        </w:tc>
        <w:tc>
          <w:tcPr>
            <w:tcW w:w="3827" w:type="dxa"/>
          </w:tcPr>
          <w:p w:rsidR="009E0054" w:rsidRPr="00CE7FBA" w:rsidRDefault="009E0054" w:rsidP="009E005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Повторение </w:t>
            </w:r>
          </w:p>
        </w:tc>
        <w:tc>
          <w:tcPr>
            <w:tcW w:w="1701" w:type="dxa"/>
          </w:tcPr>
          <w:p w:rsidR="009E0054" w:rsidRDefault="009E0054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E0054" w:rsidRDefault="009E0054" w:rsidP="00FD11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31.05</w:t>
            </w:r>
          </w:p>
        </w:tc>
        <w:tc>
          <w:tcPr>
            <w:tcW w:w="1842" w:type="dxa"/>
          </w:tcPr>
          <w:p w:rsidR="009E0054" w:rsidRPr="002B49C8" w:rsidRDefault="009E0054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3499C" w:rsidRDefault="0083499C" w:rsidP="006163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D84AE0" w:rsidRDefault="00D84AE0" w:rsidP="0083499C">
      <w:pPr>
        <w:rPr>
          <w:rFonts w:ascii="Times New Roman" w:hAnsi="Times New Roman" w:cs="Times New Roman"/>
          <w:sz w:val="28"/>
          <w:szCs w:val="28"/>
        </w:rPr>
      </w:pPr>
    </w:p>
    <w:p w:rsidR="00D84AE0" w:rsidRDefault="00D84AE0" w:rsidP="0083499C">
      <w:pPr>
        <w:rPr>
          <w:rFonts w:ascii="Times New Roman" w:hAnsi="Times New Roman" w:cs="Times New Roman"/>
          <w:sz w:val="28"/>
          <w:szCs w:val="28"/>
        </w:rPr>
      </w:pPr>
    </w:p>
    <w:p w:rsidR="00D84AE0" w:rsidRDefault="00D84AE0" w:rsidP="0083499C">
      <w:pPr>
        <w:rPr>
          <w:rFonts w:ascii="Times New Roman" w:hAnsi="Times New Roman" w:cs="Times New Roman"/>
          <w:sz w:val="28"/>
          <w:szCs w:val="28"/>
        </w:rPr>
      </w:pPr>
    </w:p>
    <w:p w:rsidR="00D84AE0" w:rsidRPr="0083499C" w:rsidRDefault="00D84AE0" w:rsidP="0083499C">
      <w:pPr>
        <w:rPr>
          <w:rFonts w:ascii="Times New Roman" w:hAnsi="Times New Roman" w:cs="Times New Roman"/>
          <w:sz w:val="28"/>
          <w:szCs w:val="28"/>
        </w:rPr>
      </w:pPr>
    </w:p>
    <w:p w:rsidR="00AA250F" w:rsidRDefault="00AA250F" w:rsidP="00D43BBF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D06D77" w:rsidRDefault="00D06D77" w:rsidP="00D43BBF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D06D77" w:rsidRDefault="00D06D77" w:rsidP="00D43BBF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D06D77" w:rsidRDefault="00D06D77" w:rsidP="00D43BBF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D06D77" w:rsidRDefault="00D06D77" w:rsidP="00D43BBF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D06D77" w:rsidRDefault="00D06D77" w:rsidP="00D43BBF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D06D77" w:rsidRDefault="00D06D77" w:rsidP="00D43BBF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D06D77" w:rsidRDefault="00D06D77" w:rsidP="00D43BBF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D06D77" w:rsidRDefault="00D06D77" w:rsidP="00D43BBF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D06D77" w:rsidRDefault="00D06D77" w:rsidP="00D43BBF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D06D77" w:rsidRDefault="00D06D77" w:rsidP="00D43BBF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D06D77" w:rsidRDefault="00D06D77" w:rsidP="00D43BBF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D06D77" w:rsidRPr="00AA250F" w:rsidRDefault="00D06D77" w:rsidP="00D43BBF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C64372" w:rsidRPr="0038166B" w:rsidRDefault="00DA299F" w:rsidP="00DA299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38166B">
        <w:rPr>
          <w:rFonts w:ascii="Times New Roman" w:hAnsi="Times New Roman" w:cs="Times New Roman"/>
          <w:b/>
          <w:sz w:val="36"/>
          <w:szCs w:val="36"/>
        </w:rPr>
        <w:lastRenderedPageBreak/>
        <w:t>Приложение</w:t>
      </w: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8166B">
        <w:rPr>
          <w:rFonts w:ascii="Times New Roman" w:hAnsi="Times New Roman" w:cs="Times New Roman"/>
          <w:b/>
          <w:sz w:val="72"/>
          <w:szCs w:val="72"/>
        </w:rPr>
        <w:t>Контрольно-измерительные материалы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о </w:t>
      </w:r>
      <w:r w:rsidR="005B4D6B">
        <w:rPr>
          <w:rFonts w:ascii="Times New Roman" w:hAnsi="Times New Roman" w:cs="Times New Roman"/>
          <w:b/>
          <w:sz w:val="72"/>
          <w:szCs w:val="72"/>
        </w:rPr>
        <w:t>истории Ро</w:t>
      </w:r>
      <w:bookmarkStart w:id="0" w:name="_GoBack"/>
      <w:bookmarkEnd w:id="0"/>
      <w:r w:rsidR="005B4D6B">
        <w:rPr>
          <w:rFonts w:ascii="Times New Roman" w:hAnsi="Times New Roman" w:cs="Times New Roman"/>
          <w:b/>
          <w:sz w:val="72"/>
          <w:szCs w:val="72"/>
        </w:rPr>
        <w:t>ссии. Всеобщей истории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</w:t>
      </w:r>
      <w:r w:rsidR="00D06D77">
        <w:rPr>
          <w:rFonts w:ascii="Times New Roman" w:hAnsi="Times New Roman" w:cs="Times New Roman"/>
          <w:b/>
          <w:sz w:val="72"/>
          <w:szCs w:val="72"/>
        </w:rPr>
        <w:t>ля 8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класса</w:t>
      </w:r>
    </w:p>
    <w:p w:rsid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</w:t>
      </w:r>
      <w:r w:rsidRPr="0038166B">
        <w:rPr>
          <w:rFonts w:ascii="Times New Roman" w:hAnsi="Times New Roman" w:cs="Times New Roman"/>
          <w:b/>
          <w:sz w:val="72"/>
          <w:szCs w:val="72"/>
        </w:rPr>
        <w:t>а 201</w:t>
      </w:r>
      <w:r w:rsidR="00DB527F" w:rsidRPr="00A6654B">
        <w:rPr>
          <w:rFonts w:ascii="Times New Roman" w:hAnsi="Times New Roman" w:cs="Times New Roman"/>
          <w:b/>
          <w:sz w:val="72"/>
          <w:szCs w:val="72"/>
        </w:rPr>
        <w:t>9</w:t>
      </w:r>
      <w:r w:rsidRPr="0038166B">
        <w:rPr>
          <w:rFonts w:ascii="Times New Roman" w:hAnsi="Times New Roman" w:cs="Times New Roman"/>
          <w:b/>
          <w:sz w:val="72"/>
          <w:szCs w:val="72"/>
        </w:rPr>
        <w:t>-20</w:t>
      </w:r>
      <w:r w:rsidR="00DB527F" w:rsidRPr="00A6654B">
        <w:rPr>
          <w:rFonts w:ascii="Times New Roman" w:hAnsi="Times New Roman" w:cs="Times New Roman"/>
          <w:b/>
          <w:sz w:val="72"/>
          <w:szCs w:val="72"/>
        </w:rPr>
        <w:t>20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37537" w:rsidRDefault="00C37537" w:rsidP="00C3753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85033A" w:rsidRDefault="0085033A" w:rsidP="00C3753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85033A" w:rsidRDefault="0085033A" w:rsidP="00C3753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85033A" w:rsidRDefault="0085033A" w:rsidP="00C3753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C37537" w:rsidRDefault="00C37537" w:rsidP="00C3753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85033A" w:rsidRDefault="0085033A" w:rsidP="00C37537">
      <w:pPr>
        <w:shd w:val="clear" w:color="auto" w:fill="FFFFFF"/>
        <w:spacing w:after="0" w:line="276" w:lineRule="auto"/>
        <w:jc w:val="center"/>
        <w:rPr>
          <w:rFonts w:ascii="Times New Roman" w:eastAsia="Trebuchet MS" w:hAnsi="Times New Roman" w:cs="Times New Roman"/>
          <w:b/>
          <w:bCs/>
          <w:iCs/>
          <w:color w:val="000000"/>
          <w:sz w:val="28"/>
          <w:szCs w:val="28"/>
          <w:lang w:bidi="en-US"/>
        </w:rPr>
      </w:pPr>
    </w:p>
    <w:p w:rsidR="0085033A" w:rsidRDefault="0085033A" w:rsidP="00C37537">
      <w:pPr>
        <w:shd w:val="clear" w:color="auto" w:fill="FFFFFF"/>
        <w:spacing w:after="0" w:line="276" w:lineRule="auto"/>
        <w:jc w:val="center"/>
        <w:rPr>
          <w:rFonts w:ascii="Times New Roman" w:eastAsia="Trebuchet MS" w:hAnsi="Times New Roman" w:cs="Times New Roman"/>
          <w:b/>
          <w:bCs/>
          <w:iCs/>
          <w:color w:val="000000"/>
          <w:sz w:val="28"/>
          <w:szCs w:val="28"/>
          <w:lang w:bidi="en-US"/>
        </w:rPr>
      </w:pPr>
    </w:p>
    <w:sectPr w:rsidR="0085033A" w:rsidSect="005B4D6B">
      <w:footerReference w:type="default" r:id="rId9"/>
      <w:pgSz w:w="11906" w:h="16838"/>
      <w:pgMar w:top="1134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34" w:rsidRDefault="004D0434" w:rsidP="00177F83">
      <w:pPr>
        <w:spacing w:after="0" w:line="240" w:lineRule="auto"/>
      </w:pPr>
      <w:r>
        <w:separator/>
      </w:r>
    </w:p>
  </w:endnote>
  <w:endnote w:type="continuationSeparator" w:id="0">
    <w:p w:rsidR="004D0434" w:rsidRDefault="004D0434" w:rsidP="0017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22434"/>
      <w:docPartObj>
        <w:docPartGallery w:val="Page Numbers (Bottom of Page)"/>
        <w:docPartUnique/>
      </w:docPartObj>
    </w:sdtPr>
    <w:sdtEndPr/>
    <w:sdtContent>
      <w:p w:rsidR="00537994" w:rsidRDefault="0053799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F65">
          <w:rPr>
            <w:noProof/>
          </w:rPr>
          <w:t>16</w:t>
        </w:r>
        <w:r>
          <w:fldChar w:fldCharType="end"/>
        </w:r>
      </w:p>
    </w:sdtContent>
  </w:sdt>
  <w:p w:rsidR="00537994" w:rsidRDefault="0053799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34" w:rsidRDefault="004D0434" w:rsidP="00177F83">
      <w:pPr>
        <w:spacing w:after="0" w:line="240" w:lineRule="auto"/>
      </w:pPr>
      <w:r>
        <w:separator/>
      </w:r>
    </w:p>
  </w:footnote>
  <w:footnote w:type="continuationSeparator" w:id="0">
    <w:p w:rsidR="004D0434" w:rsidRDefault="004D0434" w:rsidP="0017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867"/>
    <w:multiLevelType w:val="multilevel"/>
    <w:tmpl w:val="0508461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26CA8"/>
    <w:multiLevelType w:val="multilevel"/>
    <w:tmpl w:val="5A003F4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2233F"/>
    <w:multiLevelType w:val="multilevel"/>
    <w:tmpl w:val="D17E45F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A2DCD"/>
    <w:multiLevelType w:val="multilevel"/>
    <w:tmpl w:val="918C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90604"/>
    <w:multiLevelType w:val="multilevel"/>
    <w:tmpl w:val="DADC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C077AD"/>
    <w:multiLevelType w:val="multilevel"/>
    <w:tmpl w:val="0A7C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530912"/>
    <w:multiLevelType w:val="multilevel"/>
    <w:tmpl w:val="6042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542FF"/>
    <w:multiLevelType w:val="hybridMultilevel"/>
    <w:tmpl w:val="D4509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C4C1B"/>
    <w:multiLevelType w:val="multilevel"/>
    <w:tmpl w:val="E672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C2CB5"/>
    <w:multiLevelType w:val="multilevel"/>
    <w:tmpl w:val="8AECE7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92602E"/>
    <w:multiLevelType w:val="multilevel"/>
    <w:tmpl w:val="21F8A8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E01AB0"/>
    <w:multiLevelType w:val="multilevel"/>
    <w:tmpl w:val="22B4C81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239FE"/>
    <w:multiLevelType w:val="multilevel"/>
    <w:tmpl w:val="F11ED3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A105CC"/>
    <w:multiLevelType w:val="multilevel"/>
    <w:tmpl w:val="37DAFE5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49407B"/>
    <w:multiLevelType w:val="multilevel"/>
    <w:tmpl w:val="F65A9D2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EE59EB"/>
    <w:multiLevelType w:val="multilevel"/>
    <w:tmpl w:val="BF3E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B84EAD"/>
    <w:multiLevelType w:val="hybridMultilevel"/>
    <w:tmpl w:val="0F84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D4B45"/>
    <w:multiLevelType w:val="multilevel"/>
    <w:tmpl w:val="AA8C2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5219E8"/>
    <w:multiLevelType w:val="multilevel"/>
    <w:tmpl w:val="357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7E2DD3"/>
    <w:multiLevelType w:val="multilevel"/>
    <w:tmpl w:val="5A9C80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A03F86"/>
    <w:multiLevelType w:val="hybridMultilevel"/>
    <w:tmpl w:val="7D30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AB7496"/>
    <w:multiLevelType w:val="multilevel"/>
    <w:tmpl w:val="E9D63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667B25"/>
    <w:multiLevelType w:val="multilevel"/>
    <w:tmpl w:val="FB3CF6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641915"/>
    <w:multiLevelType w:val="multilevel"/>
    <w:tmpl w:val="CEFC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3A28B6"/>
    <w:multiLevelType w:val="multilevel"/>
    <w:tmpl w:val="2F3676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5E0357C"/>
    <w:multiLevelType w:val="hybridMultilevel"/>
    <w:tmpl w:val="149C06C6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>
    <w:nsid w:val="28B56189"/>
    <w:multiLevelType w:val="hybridMultilevel"/>
    <w:tmpl w:val="ADF2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B64CBB"/>
    <w:multiLevelType w:val="multilevel"/>
    <w:tmpl w:val="D128996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181FE1"/>
    <w:multiLevelType w:val="hybridMultilevel"/>
    <w:tmpl w:val="4BC63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082ABF"/>
    <w:multiLevelType w:val="multilevel"/>
    <w:tmpl w:val="2F5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80268F"/>
    <w:multiLevelType w:val="multilevel"/>
    <w:tmpl w:val="01E2B9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991C0F"/>
    <w:multiLevelType w:val="multilevel"/>
    <w:tmpl w:val="60A0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0F72516"/>
    <w:multiLevelType w:val="multilevel"/>
    <w:tmpl w:val="0D40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2214F8"/>
    <w:multiLevelType w:val="multilevel"/>
    <w:tmpl w:val="49A835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1664B8C"/>
    <w:multiLevelType w:val="multilevel"/>
    <w:tmpl w:val="05B6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26A5C3C"/>
    <w:multiLevelType w:val="hybridMultilevel"/>
    <w:tmpl w:val="7F904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32C56A5"/>
    <w:multiLevelType w:val="multilevel"/>
    <w:tmpl w:val="5B70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5E3581"/>
    <w:multiLevelType w:val="hybridMultilevel"/>
    <w:tmpl w:val="ABAC9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1157F8"/>
    <w:multiLevelType w:val="multilevel"/>
    <w:tmpl w:val="3F5A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F46A7D"/>
    <w:multiLevelType w:val="hybridMultilevel"/>
    <w:tmpl w:val="3234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D911C3"/>
    <w:multiLevelType w:val="hybridMultilevel"/>
    <w:tmpl w:val="23723C10"/>
    <w:lvl w:ilvl="0" w:tplc="884C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094B49"/>
    <w:multiLevelType w:val="multilevel"/>
    <w:tmpl w:val="D8F239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112F8B"/>
    <w:multiLevelType w:val="multilevel"/>
    <w:tmpl w:val="47A02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C7A4A42"/>
    <w:multiLevelType w:val="multilevel"/>
    <w:tmpl w:val="0CA4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E190284"/>
    <w:multiLevelType w:val="multilevel"/>
    <w:tmpl w:val="62583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EFC0B48"/>
    <w:multiLevelType w:val="multilevel"/>
    <w:tmpl w:val="E2FA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0471BA4"/>
    <w:multiLevelType w:val="multilevel"/>
    <w:tmpl w:val="30185C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08B6104"/>
    <w:multiLevelType w:val="multilevel"/>
    <w:tmpl w:val="472E1D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23832A2"/>
    <w:multiLevelType w:val="multilevel"/>
    <w:tmpl w:val="46DEFF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2811EC6"/>
    <w:multiLevelType w:val="multilevel"/>
    <w:tmpl w:val="78D4C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4483C81"/>
    <w:multiLevelType w:val="hybridMultilevel"/>
    <w:tmpl w:val="01FC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9E1025"/>
    <w:multiLevelType w:val="multilevel"/>
    <w:tmpl w:val="384A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5E5290B"/>
    <w:multiLevelType w:val="multilevel"/>
    <w:tmpl w:val="8DE8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62F3D64"/>
    <w:multiLevelType w:val="multilevel"/>
    <w:tmpl w:val="A8B6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6F312CE"/>
    <w:multiLevelType w:val="multilevel"/>
    <w:tmpl w:val="2228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80B1A92"/>
    <w:multiLevelType w:val="multilevel"/>
    <w:tmpl w:val="0CE0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8A92CD0"/>
    <w:multiLevelType w:val="multilevel"/>
    <w:tmpl w:val="DAEA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9A4562C"/>
    <w:multiLevelType w:val="multilevel"/>
    <w:tmpl w:val="37CC1F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9B158EF"/>
    <w:multiLevelType w:val="hybridMultilevel"/>
    <w:tmpl w:val="7D30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1F3AD6"/>
    <w:multiLevelType w:val="multilevel"/>
    <w:tmpl w:val="C44E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ACC3F7C"/>
    <w:multiLevelType w:val="multilevel"/>
    <w:tmpl w:val="794C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B070AFA"/>
    <w:multiLevelType w:val="multilevel"/>
    <w:tmpl w:val="7D56E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CEE7EA8"/>
    <w:multiLevelType w:val="multilevel"/>
    <w:tmpl w:val="837E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D6D1CE4"/>
    <w:multiLevelType w:val="multilevel"/>
    <w:tmpl w:val="1C94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E1F309F"/>
    <w:multiLevelType w:val="multilevel"/>
    <w:tmpl w:val="FAD0C60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10D20C7"/>
    <w:multiLevelType w:val="multilevel"/>
    <w:tmpl w:val="63704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17C48B2"/>
    <w:multiLevelType w:val="multilevel"/>
    <w:tmpl w:val="52B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58A4D81"/>
    <w:multiLevelType w:val="multilevel"/>
    <w:tmpl w:val="135C1B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6280CDF"/>
    <w:multiLevelType w:val="multilevel"/>
    <w:tmpl w:val="E8F6BBD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6BB797B"/>
    <w:multiLevelType w:val="multilevel"/>
    <w:tmpl w:val="6D4A0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6C4548D"/>
    <w:multiLevelType w:val="multilevel"/>
    <w:tmpl w:val="B8AC4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9677A60"/>
    <w:multiLevelType w:val="multilevel"/>
    <w:tmpl w:val="027221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97B11D1"/>
    <w:multiLevelType w:val="multilevel"/>
    <w:tmpl w:val="435461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A7E4E9A"/>
    <w:multiLevelType w:val="multilevel"/>
    <w:tmpl w:val="70F859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FC34D5"/>
    <w:multiLevelType w:val="multilevel"/>
    <w:tmpl w:val="0A3CE5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B6861D8"/>
    <w:multiLevelType w:val="multilevel"/>
    <w:tmpl w:val="B74E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E716FA2"/>
    <w:multiLevelType w:val="multilevel"/>
    <w:tmpl w:val="D9E4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E884FD6"/>
    <w:multiLevelType w:val="multilevel"/>
    <w:tmpl w:val="FA60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F381F1A"/>
    <w:multiLevelType w:val="hybridMultilevel"/>
    <w:tmpl w:val="CC58F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550FC1"/>
    <w:multiLevelType w:val="hybridMultilevel"/>
    <w:tmpl w:val="01FC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0F4048"/>
    <w:multiLevelType w:val="multilevel"/>
    <w:tmpl w:val="89EA65B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2A05999"/>
    <w:multiLevelType w:val="multilevel"/>
    <w:tmpl w:val="F6BE6A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2A21FA4"/>
    <w:multiLevelType w:val="hybridMultilevel"/>
    <w:tmpl w:val="219A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3A877BF"/>
    <w:multiLevelType w:val="multilevel"/>
    <w:tmpl w:val="55BECD2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4765906"/>
    <w:multiLevelType w:val="multilevel"/>
    <w:tmpl w:val="18FA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BD6BDC"/>
    <w:multiLevelType w:val="multilevel"/>
    <w:tmpl w:val="2AB4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810723A"/>
    <w:multiLevelType w:val="multilevel"/>
    <w:tmpl w:val="B13C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9133FCA"/>
    <w:multiLevelType w:val="multilevel"/>
    <w:tmpl w:val="BAFA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996640E"/>
    <w:multiLevelType w:val="hybridMultilevel"/>
    <w:tmpl w:val="8BD84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B10347"/>
    <w:multiLevelType w:val="multilevel"/>
    <w:tmpl w:val="BFDE423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AA57E74"/>
    <w:multiLevelType w:val="multilevel"/>
    <w:tmpl w:val="E93AF66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B836014"/>
    <w:multiLevelType w:val="multilevel"/>
    <w:tmpl w:val="6800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D2C792D"/>
    <w:multiLevelType w:val="multilevel"/>
    <w:tmpl w:val="0394B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D9529D7"/>
    <w:multiLevelType w:val="multilevel"/>
    <w:tmpl w:val="CB22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DA35E3D"/>
    <w:multiLevelType w:val="multilevel"/>
    <w:tmpl w:val="32FAE6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DA40752"/>
    <w:multiLevelType w:val="multilevel"/>
    <w:tmpl w:val="21EC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DA93408"/>
    <w:multiLevelType w:val="multilevel"/>
    <w:tmpl w:val="C8004F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DB57D12"/>
    <w:multiLevelType w:val="multilevel"/>
    <w:tmpl w:val="C29696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0013203"/>
    <w:multiLevelType w:val="multilevel"/>
    <w:tmpl w:val="B262C6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0472B27"/>
    <w:multiLevelType w:val="multilevel"/>
    <w:tmpl w:val="6402F6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FE54ED"/>
    <w:multiLevelType w:val="multilevel"/>
    <w:tmpl w:val="9F8C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845392B"/>
    <w:multiLevelType w:val="hybridMultilevel"/>
    <w:tmpl w:val="ADF2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9395CC7"/>
    <w:multiLevelType w:val="multilevel"/>
    <w:tmpl w:val="0360DFF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5804ED"/>
    <w:multiLevelType w:val="multilevel"/>
    <w:tmpl w:val="5504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9713A04"/>
    <w:multiLevelType w:val="multilevel"/>
    <w:tmpl w:val="B082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A0560A5"/>
    <w:multiLevelType w:val="multilevel"/>
    <w:tmpl w:val="E116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A113FD4"/>
    <w:multiLevelType w:val="multilevel"/>
    <w:tmpl w:val="B992BA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AD16D7E"/>
    <w:multiLevelType w:val="multilevel"/>
    <w:tmpl w:val="9F4A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B400AB6"/>
    <w:multiLevelType w:val="multilevel"/>
    <w:tmpl w:val="433E0E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DFC787A"/>
    <w:multiLevelType w:val="multilevel"/>
    <w:tmpl w:val="432666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F0712A6"/>
    <w:multiLevelType w:val="hybridMultilevel"/>
    <w:tmpl w:val="219A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39"/>
  </w:num>
  <w:num w:numId="5">
    <w:abstractNumId w:val="88"/>
  </w:num>
  <w:num w:numId="6">
    <w:abstractNumId w:val="7"/>
  </w:num>
  <w:num w:numId="7">
    <w:abstractNumId w:val="28"/>
  </w:num>
  <w:num w:numId="8">
    <w:abstractNumId w:val="37"/>
  </w:num>
  <w:num w:numId="9">
    <w:abstractNumId w:val="91"/>
  </w:num>
  <w:num w:numId="10">
    <w:abstractNumId w:val="8"/>
  </w:num>
  <w:num w:numId="11">
    <w:abstractNumId w:val="61"/>
  </w:num>
  <w:num w:numId="12">
    <w:abstractNumId w:val="103"/>
  </w:num>
  <w:num w:numId="13">
    <w:abstractNumId w:val="17"/>
  </w:num>
  <w:num w:numId="14">
    <w:abstractNumId w:val="54"/>
  </w:num>
  <w:num w:numId="15">
    <w:abstractNumId w:val="65"/>
  </w:num>
  <w:num w:numId="16">
    <w:abstractNumId w:val="18"/>
  </w:num>
  <w:num w:numId="17">
    <w:abstractNumId w:val="44"/>
  </w:num>
  <w:num w:numId="18">
    <w:abstractNumId w:val="69"/>
  </w:num>
  <w:num w:numId="19">
    <w:abstractNumId w:val="70"/>
  </w:num>
  <w:num w:numId="20">
    <w:abstractNumId w:val="48"/>
  </w:num>
  <w:num w:numId="21">
    <w:abstractNumId w:val="107"/>
  </w:num>
  <w:num w:numId="22">
    <w:abstractNumId w:val="12"/>
  </w:num>
  <w:num w:numId="23">
    <w:abstractNumId w:val="96"/>
  </w:num>
  <w:num w:numId="24">
    <w:abstractNumId w:val="104"/>
  </w:num>
  <w:num w:numId="25">
    <w:abstractNumId w:val="9"/>
  </w:num>
  <w:num w:numId="26">
    <w:abstractNumId w:val="52"/>
  </w:num>
  <w:num w:numId="27">
    <w:abstractNumId w:val="49"/>
  </w:num>
  <w:num w:numId="28">
    <w:abstractNumId w:val="4"/>
  </w:num>
  <w:num w:numId="29">
    <w:abstractNumId w:val="98"/>
  </w:num>
  <w:num w:numId="30">
    <w:abstractNumId w:val="34"/>
  </w:num>
  <w:num w:numId="31">
    <w:abstractNumId w:val="109"/>
  </w:num>
  <w:num w:numId="32">
    <w:abstractNumId w:val="15"/>
  </w:num>
  <w:num w:numId="33">
    <w:abstractNumId w:val="81"/>
  </w:num>
  <w:num w:numId="34">
    <w:abstractNumId w:val="87"/>
  </w:num>
  <w:num w:numId="35">
    <w:abstractNumId w:val="73"/>
  </w:num>
  <w:num w:numId="36">
    <w:abstractNumId w:val="93"/>
  </w:num>
  <w:num w:numId="37">
    <w:abstractNumId w:val="41"/>
  </w:num>
  <w:num w:numId="38">
    <w:abstractNumId w:val="43"/>
  </w:num>
  <w:num w:numId="39">
    <w:abstractNumId w:val="11"/>
  </w:num>
  <w:num w:numId="40">
    <w:abstractNumId w:val="86"/>
  </w:num>
  <w:num w:numId="41">
    <w:abstractNumId w:val="67"/>
  </w:num>
  <w:num w:numId="42">
    <w:abstractNumId w:val="89"/>
  </w:num>
  <w:num w:numId="43">
    <w:abstractNumId w:val="53"/>
  </w:num>
  <w:num w:numId="44">
    <w:abstractNumId w:val="14"/>
  </w:num>
  <w:num w:numId="45">
    <w:abstractNumId w:val="2"/>
  </w:num>
  <w:num w:numId="46">
    <w:abstractNumId w:val="55"/>
  </w:num>
  <w:num w:numId="47">
    <w:abstractNumId w:val="0"/>
  </w:num>
  <w:num w:numId="48">
    <w:abstractNumId w:val="60"/>
  </w:num>
  <w:num w:numId="49">
    <w:abstractNumId w:val="1"/>
  </w:num>
  <w:num w:numId="50">
    <w:abstractNumId w:val="95"/>
  </w:num>
  <w:num w:numId="51">
    <w:abstractNumId w:val="102"/>
  </w:num>
  <w:num w:numId="52">
    <w:abstractNumId w:val="38"/>
  </w:num>
  <w:num w:numId="53">
    <w:abstractNumId w:val="57"/>
  </w:num>
  <w:num w:numId="54">
    <w:abstractNumId w:val="90"/>
  </w:num>
  <w:num w:numId="55">
    <w:abstractNumId w:val="105"/>
  </w:num>
  <w:num w:numId="56">
    <w:abstractNumId w:val="56"/>
  </w:num>
  <w:num w:numId="57">
    <w:abstractNumId w:val="92"/>
  </w:num>
  <w:num w:numId="58">
    <w:abstractNumId w:val="51"/>
  </w:num>
  <w:num w:numId="59">
    <w:abstractNumId w:val="21"/>
  </w:num>
  <w:num w:numId="60">
    <w:abstractNumId w:val="5"/>
  </w:num>
  <w:num w:numId="61">
    <w:abstractNumId w:val="30"/>
  </w:num>
  <w:num w:numId="62">
    <w:abstractNumId w:val="72"/>
  </w:num>
  <w:num w:numId="63">
    <w:abstractNumId w:val="76"/>
  </w:num>
  <w:num w:numId="64">
    <w:abstractNumId w:val="42"/>
  </w:num>
  <w:num w:numId="65">
    <w:abstractNumId w:val="66"/>
  </w:num>
  <w:num w:numId="66">
    <w:abstractNumId w:val="106"/>
  </w:num>
  <w:num w:numId="67">
    <w:abstractNumId w:val="3"/>
  </w:num>
  <w:num w:numId="68">
    <w:abstractNumId w:val="10"/>
  </w:num>
  <w:num w:numId="69">
    <w:abstractNumId w:val="99"/>
  </w:num>
  <w:num w:numId="70">
    <w:abstractNumId w:val="45"/>
  </w:num>
  <w:num w:numId="71">
    <w:abstractNumId w:val="97"/>
  </w:num>
  <w:num w:numId="72">
    <w:abstractNumId w:val="31"/>
  </w:num>
  <w:num w:numId="73">
    <w:abstractNumId w:val="24"/>
  </w:num>
  <w:num w:numId="74">
    <w:abstractNumId w:val="77"/>
  </w:num>
  <w:num w:numId="75">
    <w:abstractNumId w:val="33"/>
  </w:num>
  <w:num w:numId="76">
    <w:abstractNumId w:val="59"/>
  </w:num>
  <w:num w:numId="77">
    <w:abstractNumId w:val="46"/>
  </w:num>
  <w:num w:numId="78">
    <w:abstractNumId w:val="75"/>
  </w:num>
  <w:num w:numId="79">
    <w:abstractNumId w:val="94"/>
  </w:num>
  <w:num w:numId="80">
    <w:abstractNumId w:val="85"/>
  </w:num>
  <w:num w:numId="81">
    <w:abstractNumId w:val="19"/>
  </w:num>
  <w:num w:numId="82">
    <w:abstractNumId w:val="23"/>
  </w:num>
  <w:num w:numId="83">
    <w:abstractNumId w:val="64"/>
  </w:num>
  <w:num w:numId="84">
    <w:abstractNumId w:val="36"/>
  </w:num>
  <w:num w:numId="85">
    <w:abstractNumId w:val="71"/>
  </w:num>
  <w:num w:numId="86">
    <w:abstractNumId w:val="84"/>
  </w:num>
  <w:num w:numId="87">
    <w:abstractNumId w:val="22"/>
  </w:num>
  <w:num w:numId="88">
    <w:abstractNumId w:val="100"/>
  </w:num>
  <w:num w:numId="89">
    <w:abstractNumId w:val="47"/>
  </w:num>
  <w:num w:numId="90">
    <w:abstractNumId w:val="29"/>
  </w:num>
  <w:num w:numId="91">
    <w:abstractNumId w:val="80"/>
  </w:num>
  <w:num w:numId="92">
    <w:abstractNumId w:val="13"/>
  </w:num>
  <w:num w:numId="93">
    <w:abstractNumId w:val="62"/>
  </w:num>
  <w:num w:numId="94">
    <w:abstractNumId w:val="68"/>
  </w:num>
  <w:num w:numId="95">
    <w:abstractNumId w:val="6"/>
  </w:num>
  <w:num w:numId="96">
    <w:abstractNumId w:val="83"/>
  </w:num>
  <w:num w:numId="97">
    <w:abstractNumId w:val="32"/>
  </w:num>
  <w:num w:numId="98">
    <w:abstractNumId w:val="108"/>
  </w:num>
  <w:num w:numId="99">
    <w:abstractNumId w:val="63"/>
  </w:num>
  <w:num w:numId="100">
    <w:abstractNumId w:val="74"/>
  </w:num>
  <w:num w:numId="101">
    <w:abstractNumId w:val="27"/>
  </w:num>
  <w:num w:numId="102">
    <w:abstractNumId w:val="110"/>
  </w:num>
  <w:num w:numId="103">
    <w:abstractNumId w:val="78"/>
  </w:num>
  <w:num w:numId="104">
    <w:abstractNumId w:val="101"/>
  </w:num>
  <w:num w:numId="105">
    <w:abstractNumId w:val="79"/>
  </w:num>
  <w:num w:numId="106">
    <w:abstractNumId w:val="20"/>
  </w:num>
  <w:num w:numId="107">
    <w:abstractNumId w:val="82"/>
  </w:num>
  <w:num w:numId="108">
    <w:abstractNumId w:val="35"/>
  </w:num>
  <w:num w:numId="109">
    <w:abstractNumId w:val="26"/>
  </w:num>
  <w:num w:numId="110">
    <w:abstractNumId w:val="50"/>
  </w:num>
  <w:num w:numId="111">
    <w:abstractNumId w:val="58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56"/>
    <w:rsid w:val="00003E36"/>
    <w:rsid w:val="00025907"/>
    <w:rsid w:val="00035B13"/>
    <w:rsid w:val="000373F3"/>
    <w:rsid w:val="00043A30"/>
    <w:rsid w:val="00045888"/>
    <w:rsid w:val="00056B56"/>
    <w:rsid w:val="00065729"/>
    <w:rsid w:val="00071DC1"/>
    <w:rsid w:val="000737FB"/>
    <w:rsid w:val="00073BCD"/>
    <w:rsid w:val="0007668B"/>
    <w:rsid w:val="00081910"/>
    <w:rsid w:val="000B1521"/>
    <w:rsid w:val="000D2ED5"/>
    <w:rsid w:val="000D38F4"/>
    <w:rsid w:val="000E6E12"/>
    <w:rsid w:val="000F53E4"/>
    <w:rsid w:val="0010469E"/>
    <w:rsid w:val="001056E6"/>
    <w:rsid w:val="00111F98"/>
    <w:rsid w:val="00114BD6"/>
    <w:rsid w:val="00130B07"/>
    <w:rsid w:val="00134788"/>
    <w:rsid w:val="00141D80"/>
    <w:rsid w:val="0014616D"/>
    <w:rsid w:val="00146418"/>
    <w:rsid w:val="001507EA"/>
    <w:rsid w:val="00162BEF"/>
    <w:rsid w:val="00163D7E"/>
    <w:rsid w:val="00177F83"/>
    <w:rsid w:val="001903A4"/>
    <w:rsid w:val="0019795B"/>
    <w:rsid w:val="001D200C"/>
    <w:rsid w:val="001D3096"/>
    <w:rsid w:val="00200720"/>
    <w:rsid w:val="00201B9B"/>
    <w:rsid w:val="00207CEF"/>
    <w:rsid w:val="002112F3"/>
    <w:rsid w:val="0021591F"/>
    <w:rsid w:val="002159F7"/>
    <w:rsid w:val="0022374F"/>
    <w:rsid w:val="00230D7C"/>
    <w:rsid w:val="00233FAD"/>
    <w:rsid w:val="00245F50"/>
    <w:rsid w:val="00250A5D"/>
    <w:rsid w:val="00250FFE"/>
    <w:rsid w:val="002527CE"/>
    <w:rsid w:val="00253664"/>
    <w:rsid w:val="00256583"/>
    <w:rsid w:val="00260241"/>
    <w:rsid w:val="0026227B"/>
    <w:rsid w:val="002636BC"/>
    <w:rsid w:val="00276839"/>
    <w:rsid w:val="002A0A41"/>
    <w:rsid w:val="002A1987"/>
    <w:rsid w:val="002A26A8"/>
    <w:rsid w:val="002B49C8"/>
    <w:rsid w:val="002B6915"/>
    <w:rsid w:val="002B73D1"/>
    <w:rsid w:val="002D0D74"/>
    <w:rsid w:val="002D4D10"/>
    <w:rsid w:val="002D4F90"/>
    <w:rsid w:val="002F7DD8"/>
    <w:rsid w:val="0031010A"/>
    <w:rsid w:val="003161F8"/>
    <w:rsid w:val="003368B8"/>
    <w:rsid w:val="003412FF"/>
    <w:rsid w:val="00345FFA"/>
    <w:rsid w:val="00373992"/>
    <w:rsid w:val="0038166B"/>
    <w:rsid w:val="00381CC2"/>
    <w:rsid w:val="003A734C"/>
    <w:rsid w:val="003B5816"/>
    <w:rsid w:val="003D5D8C"/>
    <w:rsid w:val="003E1356"/>
    <w:rsid w:val="003E2E1A"/>
    <w:rsid w:val="003F66C1"/>
    <w:rsid w:val="0040756D"/>
    <w:rsid w:val="00424740"/>
    <w:rsid w:val="00425D3E"/>
    <w:rsid w:val="0044297B"/>
    <w:rsid w:val="00442F34"/>
    <w:rsid w:val="004540FA"/>
    <w:rsid w:val="004544DA"/>
    <w:rsid w:val="00462170"/>
    <w:rsid w:val="00474E54"/>
    <w:rsid w:val="00481E8F"/>
    <w:rsid w:val="00485B57"/>
    <w:rsid w:val="00492E36"/>
    <w:rsid w:val="00496511"/>
    <w:rsid w:val="004A26F9"/>
    <w:rsid w:val="004C4FEB"/>
    <w:rsid w:val="004D0434"/>
    <w:rsid w:val="004D3B01"/>
    <w:rsid w:val="004D570F"/>
    <w:rsid w:val="004D62D9"/>
    <w:rsid w:val="004E16D2"/>
    <w:rsid w:val="00506FBC"/>
    <w:rsid w:val="00520433"/>
    <w:rsid w:val="005229C0"/>
    <w:rsid w:val="00537994"/>
    <w:rsid w:val="00541AEB"/>
    <w:rsid w:val="0055214A"/>
    <w:rsid w:val="0055319A"/>
    <w:rsid w:val="00561402"/>
    <w:rsid w:val="00584F58"/>
    <w:rsid w:val="005859BD"/>
    <w:rsid w:val="005B4206"/>
    <w:rsid w:val="005B4D6B"/>
    <w:rsid w:val="005B5515"/>
    <w:rsid w:val="005B7F67"/>
    <w:rsid w:val="005C2E2A"/>
    <w:rsid w:val="005D1318"/>
    <w:rsid w:val="005D37BD"/>
    <w:rsid w:val="005E2B79"/>
    <w:rsid w:val="006050C8"/>
    <w:rsid w:val="006163DA"/>
    <w:rsid w:val="00623F96"/>
    <w:rsid w:val="006354A7"/>
    <w:rsid w:val="00637D44"/>
    <w:rsid w:val="00644DB1"/>
    <w:rsid w:val="00651592"/>
    <w:rsid w:val="006522FB"/>
    <w:rsid w:val="00671EAD"/>
    <w:rsid w:val="00674367"/>
    <w:rsid w:val="0068454B"/>
    <w:rsid w:val="006A5AD9"/>
    <w:rsid w:val="006B52A9"/>
    <w:rsid w:val="006C41A6"/>
    <w:rsid w:val="006D3E51"/>
    <w:rsid w:val="006D49E1"/>
    <w:rsid w:val="006D6490"/>
    <w:rsid w:val="006F31FE"/>
    <w:rsid w:val="006F4056"/>
    <w:rsid w:val="00713E56"/>
    <w:rsid w:val="00720753"/>
    <w:rsid w:val="00732F65"/>
    <w:rsid w:val="00740EC4"/>
    <w:rsid w:val="00742A1C"/>
    <w:rsid w:val="007509A0"/>
    <w:rsid w:val="00750C2D"/>
    <w:rsid w:val="00755EF3"/>
    <w:rsid w:val="00765081"/>
    <w:rsid w:val="00767EF9"/>
    <w:rsid w:val="007744A4"/>
    <w:rsid w:val="007778D1"/>
    <w:rsid w:val="007818BF"/>
    <w:rsid w:val="00782B0F"/>
    <w:rsid w:val="0078407F"/>
    <w:rsid w:val="007905F7"/>
    <w:rsid w:val="0079316C"/>
    <w:rsid w:val="007A6D9B"/>
    <w:rsid w:val="007B0073"/>
    <w:rsid w:val="007C157E"/>
    <w:rsid w:val="007C1F7B"/>
    <w:rsid w:val="007C7C9D"/>
    <w:rsid w:val="007D2527"/>
    <w:rsid w:val="007F7BFE"/>
    <w:rsid w:val="00802444"/>
    <w:rsid w:val="00815247"/>
    <w:rsid w:val="00830886"/>
    <w:rsid w:val="00831E4C"/>
    <w:rsid w:val="0083499C"/>
    <w:rsid w:val="00846E82"/>
    <w:rsid w:val="0085033A"/>
    <w:rsid w:val="0085771B"/>
    <w:rsid w:val="0086502A"/>
    <w:rsid w:val="00865A4D"/>
    <w:rsid w:val="008809F6"/>
    <w:rsid w:val="008827E8"/>
    <w:rsid w:val="00894F88"/>
    <w:rsid w:val="00895429"/>
    <w:rsid w:val="00897A59"/>
    <w:rsid w:val="008B203B"/>
    <w:rsid w:val="008B3144"/>
    <w:rsid w:val="008C4065"/>
    <w:rsid w:val="008C44AE"/>
    <w:rsid w:val="008D03FA"/>
    <w:rsid w:val="008D147D"/>
    <w:rsid w:val="008E0033"/>
    <w:rsid w:val="008F18C4"/>
    <w:rsid w:val="008F7BB9"/>
    <w:rsid w:val="00901C5C"/>
    <w:rsid w:val="00903481"/>
    <w:rsid w:val="0090417A"/>
    <w:rsid w:val="0092092F"/>
    <w:rsid w:val="009231DC"/>
    <w:rsid w:val="00932F1F"/>
    <w:rsid w:val="00954EE3"/>
    <w:rsid w:val="00962743"/>
    <w:rsid w:val="009650AE"/>
    <w:rsid w:val="00980725"/>
    <w:rsid w:val="0098198F"/>
    <w:rsid w:val="0098536A"/>
    <w:rsid w:val="009A626B"/>
    <w:rsid w:val="009B7DB4"/>
    <w:rsid w:val="009C2B7D"/>
    <w:rsid w:val="009E0054"/>
    <w:rsid w:val="009E58AA"/>
    <w:rsid w:val="009F3EE2"/>
    <w:rsid w:val="009F6EE0"/>
    <w:rsid w:val="00A050A8"/>
    <w:rsid w:val="00A15BEF"/>
    <w:rsid w:val="00A323CF"/>
    <w:rsid w:val="00A635C0"/>
    <w:rsid w:val="00A65370"/>
    <w:rsid w:val="00A6654B"/>
    <w:rsid w:val="00A754D2"/>
    <w:rsid w:val="00A80011"/>
    <w:rsid w:val="00A82B32"/>
    <w:rsid w:val="00A87C20"/>
    <w:rsid w:val="00A87DF4"/>
    <w:rsid w:val="00AA04BB"/>
    <w:rsid w:val="00AA250F"/>
    <w:rsid w:val="00AA5009"/>
    <w:rsid w:val="00AB0301"/>
    <w:rsid w:val="00AB6181"/>
    <w:rsid w:val="00AC65A3"/>
    <w:rsid w:val="00AD0CA5"/>
    <w:rsid w:val="00AD1116"/>
    <w:rsid w:val="00AD6815"/>
    <w:rsid w:val="00AE3F94"/>
    <w:rsid w:val="00AE7FD3"/>
    <w:rsid w:val="00AF71B0"/>
    <w:rsid w:val="00B0698F"/>
    <w:rsid w:val="00B2474F"/>
    <w:rsid w:val="00B25928"/>
    <w:rsid w:val="00B33231"/>
    <w:rsid w:val="00B42D31"/>
    <w:rsid w:val="00B53BBD"/>
    <w:rsid w:val="00B56150"/>
    <w:rsid w:val="00B56D3B"/>
    <w:rsid w:val="00B63582"/>
    <w:rsid w:val="00B67F5A"/>
    <w:rsid w:val="00B71B9C"/>
    <w:rsid w:val="00B72FC4"/>
    <w:rsid w:val="00B735EA"/>
    <w:rsid w:val="00B73AAA"/>
    <w:rsid w:val="00B74598"/>
    <w:rsid w:val="00B847AA"/>
    <w:rsid w:val="00B8518A"/>
    <w:rsid w:val="00B8525F"/>
    <w:rsid w:val="00B90743"/>
    <w:rsid w:val="00B94A90"/>
    <w:rsid w:val="00BC2ABB"/>
    <w:rsid w:val="00BD1CB3"/>
    <w:rsid w:val="00BE2850"/>
    <w:rsid w:val="00BE410E"/>
    <w:rsid w:val="00C0169A"/>
    <w:rsid w:val="00C1490C"/>
    <w:rsid w:val="00C15CCD"/>
    <w:rsid w:val="00C27FF8"/>
    <w:rsid w:val="00C319FF"/>
    <w:rsid w:val="00C32422"/>
    <w:rsid w:val="00C33FD9"/>
    <w:rsid w:val="00C37537"/>
    <w:rsid w:val="00C4142A"/>
    <w:rsid w:val="00C456DF"/>
    <w:rsid w:val="00C55F84"/>
    <w:rsid w:val="00C562CB"/>
    <w:rsid w:val="00C64372"/>
    <w:rsid w:val="00C67B1B"/>
    <w:rsid w:val="00C828F8"/>
    <w:rsid w:val="00C8443D"/>
    <w:rsid w:val="00C857CE"/>
    <w:rsid w:val="00C91666"/>
    <w:rsid w:val="00C921D3"/>
    <w:rsid w:val="00C96F5C"/>
    <w:rsid w:val="00CA5621"/>
    <w:rsid w:val="00CC31E8"/>
    <w:rsid w:val="00CE1509"/>
    <w:rsid w:val="00CE20FF"/>
    <w:rsid w:val="00CE39D8"/>
    <w:rsid w:val="00D0144A"/>
    <w:rsid w:val="00D06D77"/>
    <w:rsid w:val="00D12031"/>
    <w:rsid w:val="00D12F19"/>
    <w:rsid w:val="00D14905"/>
    <w:rsid w:val="00D20FBF"/>
    <w:rsid w:val="00D251C8"/>
    <w:rsid w:val="00D325B1"/>
    <w:rsid w:val="00D367D8"/>
    <w:rsid w:val="00D37B25"/>
    <w:rsid w:val="00D43BBF"/>
    <w:rsid w:val="00D50F23"/>
    <w:rsid w:val="00D55E09"/>
    <w:rsid w:val="00D5744B"/>
    <w:rsid w:val="00D6017B"/>
    <w:rsid w:val="00D63E74"/>
    <w:rsid w:val="00D74AB3"/>
    <w:rsid w:val="00D80033"/>
    <w:rsid w:val="00D84AE0"/>
    <w:rsid w:val="00D86AEE"/>
    <w:rsid w:val="00D87751"/>
    <w:rsid w:val="00D937FA"/>
    <w:rsid w:val="00DA299F"/>
    <w:rsid w:val="00DB1BF4"/>
    <w:rsid w:val="00DB527F"/>
    <w:rsid w:val="00DB5D07"/>
    <w:rsid w:val="00DB67FA"/>
    <w:rsid w:val="00DB7741"/>
    <w:rsid w:val="00DC1A5D"/>
    <w:rsid w:val="00DC3B2C"/>
    <w:rsid w:val="00DD28D3"/>
    <w:rsid w:val="00DD3475"/>
    <w:rsid w:val="00DD7724"/>
    <w:rsid w:val="00DE6BBF"/>
    <w:rsid w:val="00DF0AD6"/>
    <w:rsid w:val="00DF2D3E"/>
    <w:rsid w:val="00E0129E"/>
    <w:rsid w:val="00E1119A"/>
    <w:rsid w:val="00E13550"/>
    <w:rsid w:val="00E158C9"/>
    <w:rsid w:val="00E3134F"/>
    <w:rsid w:val="00E332FB"/>
    <w:rsid w:val="00E420C6"/>
    <w:rsid w:val="00E44A9D"/>
    <w:rsid w:val="00E45A40"/>
    <w:rsid w:val="00E53046"/>
    <w:rsid w:val="00E548C6"/>
    <w:rsid w:val="00E611F5"/>
    <w:rsid w:val="00E62678"/>
    <w:rsid w:val="00E7008A"/>
    <w:rsid w:val="00E731A9"/>
    <w:rsid w:val="00E7771B"/>
    <w:rsid w:val="00E9237C"/>
    <w:rsid w:val="00E93B5A"/>
    <w:rsid w:val="00E94353"/>
    <w:rsid w:val="00EA1CB1"/>
    <w:rsid w:val="00EC432A"/>
    <w:rsid w:val="00EC5361"/>
    <w:rsid w:val="00EC7A8D"/>
    <w:rsid w:val="00ED6103"/>
    <w:rsid w:val="00ED7561"/>
    <w:rsid w:val="00EE6C4C"/>
    <w:rsid w:val="00EF2783"/>
    <w:rsid w:val="00EF2A4B"/>
    <w:rsid w:val="00EF2E38"/>
    <w:rsid w:val="00F119D3"/>
    <w:rsid w:val="00F25A48"/>
    <w:rsid w:val="00F36B0E"/>
    <w:rsid w:val="00F452CB"/>
    <w:rsid w:val="00F45312"/>
    <w:rsid w:val="00F474D3"/>
    <w:rsid w:val="00F60F8C"/>
    <w:rsid w:val="00F62F23"/>
    <w:rsid w:val="00F674C9"/>
    <w:rsid w:val="00F844AD"/>
    <w:rsid w:val="00F93E30"/>
    <w:rsid w:val="00FA092A"/>
    <w:rsid w:val="00FA0E67"/>
    <w:rsid w:val="00FA21A5"/>
    <w:rsid w:val="00FA6055"/>
    <w:rsid w:val="00FA66ED"/>
    <w:rsid w:val="00FB7120"/>
    <w:rsid w:val="00FC490A"/>
    <w:rsid w:val="00FD119D"/>
    <w:rsid w:val="00FD5574"/>
    <w:rsid w:val="00FF2425"/>
    <w:rsid w:val="00FF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54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37"/>
    <w:pPr>
      <w:keepNext/>
      <w:keepLines/>
      <w:spacing w:before="200" w:after="0"/>
      <w:outlineLvl w:val="1"/>
    </w:pPr>
    <w:rPr>
      <w:rFonts w:ascii="Trebuchet MS" w:eastAsia="Times New Roman" w:hAnsi="Trebuchet MS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37"/>
    <w:pPr>
      <w:keepNext/>
      <w:keepLines/>
      <w:spacing w:before="200" w:after="0"/>
      <w:outlineLvl w:val="3"/>
    </w:pPr>
    <w:rPr>
      <w:rFonts w:ascii="Trebuchet MS" w:eastAsia="Times New Roman" w:hAnsi="Trebuchet MS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37"/>
    <w:pPr>
      <w:keepNext/>
      <w:keepLines/>
      <w:spacing w:before="200" w:after="0"/>
      <w:outlineLvl w:val="4"/>
    </w:pPr>
    <w:rPr>
      <w:rFonts w:ascii="Trebuchet MS" w:eastAsia="Times New Roman" w:hAnsi="Trebuchet MS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37"/>
    <w:pPr>
      <w:keepNext/>
      <w:keepLines/>
      <w:spacing w:before="200" w:after="0"/>
      <w:outlineLvl w:val="5"/>
    </w:pPr>
    <w:rPr>
      <w:rFonts w:ascii="Trebuchet MS" w:eastAsia="Times New Roman" w:hAnsi="Trebuchet MS" w:cs="Times New Roman"/>
      <w:i/>
      <w:iCs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37"/>
    <w:pPr>
      <w:keepNext/>
      <w:keepLines/>
      <w:spacing w:before="200" w:after="0"/>
      <w:outlineLvl w:val="6"/>
    </w:pPr>
    <w:rPr>
      <w:rFonts w:ascii="Trebuchet MS" w:eastAsia="Times New Roman" w:hAnsi="Trebuchet MS" w:cs="Times New Roman"/>
      <w:i/>
      <w:iCs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37"/>
    <w:pPr>
      <w:keepNext/>
      <w:keepLines/>
      <w:spacing w:before="200" w:after="0"/>
      <w:outlineLvl w:val="7"/>
    </w:pPr>
    <w:rPr>
      <w:rFonts w:ascii="Trebuchet MS" w:eastAsia="Times New Roman" w:hAnsi="Trebuchet MS" w:cs="Times New Roman"/>
      <w:i/>
      <w:iCs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37"/>
    <w:pPr>
      <w:keepNext/>
      <w:keepLines/>
      <w:spacing w:before="200" w:after="0"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4056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177F83"/>
    <w:rPr>
      <w:vertAlign w:val="superscript"/>
    </w:rPr>
  </w:style>
  <w:style w:type="table" w:styleId="a7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a">
    <w:name w:val="Body Text"/>
    <w:basedOn w:val="a"/>
    <w:link w:val="ab"/>
    <w:uiPriority w:val="99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b">
    <w:name w:val="Основной текст Знак"/>
    <w:basedOn w:val="a0"/>
    <w:link w:val="aa"/>
    <w:uiPriority w:val="99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c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d">
    <w:name w:val="Strong"/>
    <w:basedOn w:val="a0"/>
    <w:uiPriority w:val="22"/>
    <w:qFormat/>
    <w:rsid w:val="00E94353"/>
    <w:rPr>
      <w:b/>
      <w:bCs/>
    </w:rPr>
  </w:style>
  <w:style w:type="paragraph" w:styleId="ae">
    <w:name w:val="Normal (Web)"/>
    <w:basedOn w:val="a"/>
    <w:link w:val="af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1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e">
    <w:name w:val="пр.работа"/>
    <w:basedOn w:val="af4"/>
    <w:link w:val="aff"/>
    <w:qFormat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f">
    <w:name w:val="пр.работа Знак"/>
    <w:basedOn w:val="af5"/>
    <w:link w:val="afe"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">
    <w:name w:val="Обычный (веб) Знак"/>
    <w:link w:val="ae"/>
    <w:uiPriority w:val="99"/>
    <w:rsid w:val="00BE4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lock Text"/>
    <w:basedOn w:val="a"/>
    <w:rsid w:val="00584F58"/>
    <w:pPr>
      <w:spacing w:after="200" w:line="276" w:lineRule="auto"/>
      <w:ind w:left="1539" w:right="522" w:firstLine="1710"/>
    </w:pPr>
    <w:rPr>
      <w:rFonts w:ascii="Arial" w:eastAsia="Times New Roman" w:hAnsi="Arial" w:cs="Times New Roman"/>
      <w:spacing w:val="20"/>
      <w:sz w:val="28"/>
      <w:szCs w:val="24"/>
      <w:lang w:bidi="en-US"/>
    </w:rPr>
  </w:style>
  <w:style w:type="paragraph" w:customStyle="1" w:styleId="p1">
    <w:name w:val="p1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1"/>
    </w:pPr>
    <w:rPr>
      <w:rFonts w:ascii="Trebuchet MS" w:eastAsia="Times New Roman" w:hAnsi="Trebuchet MS" w:cs="Times New Roman"/>
      <w:b/>
      <w:bCs/>
      <w:sz w:val="26"/>
      <w:szCs w:val="26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3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C37537"/>
    <w:pPr>
      <w:spacing w:before="200" w:after="100" w:line="240" w:lineRule="auto"/>
      <w:ind w:left="86"/>
      <w:contextualSpacing/>
      <w:outlineLvl w:val="4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3753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3753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7"/>
    </w:pPr>
    <w:rPr>
      <w:rFonts w:ascii="Trebuchet MS" w:eastAsia="Times New Roman" w:hAnsi="Trebuchet MS" w:cs="Times New Roman"/>
      <w:i/>
      <w:iCs/>
      <w:color w:val="C0504D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C37537"/>
  </w:style>
  <w:style w:type="character" w:customStyle="1" w:styleId="20">
    <w:name w:val="Заголовок 2 Знак"/>
    <w:basedOn w:val="a0"/>
    <w:link w:val="2"/>
    <w:uiPriority w:val="9"/>
    <w:rsid w:val="00C37537"/>
    <w:rPr>
      <w:rFonts w:ascii="Trebuchet MS" w:eastAsia="Times New Roman" w:hAnsi="Trebuchet MS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C37537"/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C37537"/>
    <w:pPr>
      <w:spacing w:after="200" w:line="288" w:lineRule="auto"/>
    </w:pPr>
    <w:rPr>
      <w:b/>
      <w:bCs/>
      <w:i/>
      <w:iCs/>
      <w:color w:val="943634"/>
      <w:sz w:val="18"/>
      <w:szCs w:val="18"/>
      <w:lang w:val="en-US" w:bidi="en-US"/>
    </w:rPr>
  </w:style>
  <w:style w:type="paragraph" w:customStyle="1" w:styleId="14">
    <w:name w:val="Название1"/>
    <w:basedOn w:val="a"/>
    <w:next w:val="a"/>
    <w:uiPriority w:val="10"/>
    <w:qFormat/>
    <w:rsid w:val="00C37537"/>
    <w:pPr>
      <w:spacing w:after="0" w:line="240" w:lineRule="auto"/>
      <w:jc w:val="center"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  <w:lang w:val="en-US" w:bidi="en-US"/>
    </w:rPr>
  </w:style>
  <w:style w:type="character" w:customStyle="1" w:styleId="aff2">
    <w:name w:val="Название Знак"/>
    <w:basedOn w:val="a0"/>
    <w:link w:val="aff3"/>
    <w:uiPriority w:val="10"/>
    <w:rsid w:val="00C37537"/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paragraph" w:customStyle="1" w:styleId="15">
    <w:name w:val="Подзаголовок1"/>
    <w:basedOn w:val="a"/>
    <w:next w:val="a"/>
    <w:uiPriority w:val="11"/>
    <w:qFormat/>
    <w:rsid w:val="00C3753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Trebuchet MS" w:eastAsia="Times New Roman" w:hAnsi="Trebuchet MS" w:cs="Times New Roman"/>
      <w:i/>
      <w:iCs/>
      <w:color w:val="622423"/>
      <w:sz w:val="24"/>
      <w:szCs w:val="24"/>
      <w:lang w:val="en-US" w:bidi="en-US"/>
    </w:rPr>
  </w:style>
  <w:style w:type="character" w:customStyle="1" w:styleId="aff4">
    <w:name w:val="Подзаголовок Знак"/>
    <w:basedOn w:val="a0"/>
    <w:link w:val="aff5"/>
    <w:uiPriority w:val="11"/>
    <w:rsid w:val="00C37537"/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6">
    <w:name w:val="Выделение1"/>
    <w:qFormat/>
    <w:rsid w:val="00C37537"/>
    <w:rPr>
      <w:rFonts w:ascii="Trebuchet MS" w:eastAsia="Times New Roman" w:hAnsi="Trebuchet MS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210">
    <w:name w:val="Цитата 21"/>
    <w:basedOn w:val="a"/>
    <w:next w:val="a"/>
    <w:uiPriority w:val="29"/>
    <w:qFormat/>
    <w:rsid w:val="00C37537"/>
    <w:pPr>
      <w:spacing w:after="200" w:line="288" w:lineRule="auto"/>
    </w:pPr>
    <w:rPr>
      <w:color w:val="943634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C37537"/>
    <w:rPr>
      <w:color w:val="943634"/>
      <w:sz w:val="20"/>
      <w:szCs w:val="20"/>
    </w:rPr>
  </w:style>
  <w:style w:type="paragraph" w:customStyle="1" w:styleId="17">
    <w:name w:val="Выделенная цитата1"/>
    <w:basedOn w:val="a"/>
    <w:next w:val="a"/>
    <w:uiPriority w:val="30"/>
    <w:qFormat/>
    <w:rsid w:val="00C3753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  <w:lang w:val="en-US" w:bidi="en-US"/>
    </w:rPr>
  </w:style>
  <w:style w:type="character" w:customStyle="1" w:styleId="aff6">
    <w:name w:val="Выделенная цитата Знак"/>
    <w:basedOn w:val="a0"/>
    <w:link w:val="aff7"/>
    <w:uiPriority w:val="30"/>
    <w:rsid w:val="00C37537"/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8">
    <w:name w:val="Слабое выделение1"/>
    <w:uiPriority w:val="19"/>
    <w:qFormat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19">
    <w:name w:val="Сильное выделение1"/>
    <w:uiPriority w:val="21"/>
    <w:qFormat/>
    <w:rsid w:val="00C37537"/>
    <w:rPr>
      <w:rFonts w:ascii="Trebuchet MS" w:eastAsia="Times New Roman" w:hAnsi="Trebuchet MS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a">
    <w:name w:val="Слабая ссылка1"/>
    <w:uiPriority w:val="31"/>
    <w:qFormat/>
    <w:rsid w:val="00C37537"/>
    <w:rPr>
      <w:i/>
      <w:iCs/>
      <w:smallCaps/>
      <w:color w:val="C0504D"/>
      <w:u w:color="C0504D"/>
    </w:rPr>
  </w:style>
  <w:style w:type="character" w:customStyle="1" w:styleId="1b">
    <w:name w:val="Сильная ссылка1"/>
    <w:uiPriority w:val="32"/>
    <w:qFormat/>
    <w:rsid w:val="00C37537"/>
    <w:rPr>
      <w:b/>
      <w:bCs/>
      <w:i/>
      <w:iCs/>
      <w:smallCaps/>
      <w:color w:val="C0504D"/>
      <w:u w:color="C0504D"/>
    </w:rPr>
  </w:style>
  <w:style w:type="character" w:customStyle="1" w:styleId="1c">
    <w:name w:val="Название книги1"/>
    <w:uiPriority w:val="33"/>
    <w:qFormat/>
    <w:rsid w:val="00C37537"/>
    <w:rPr>
      <w:rFonts w:ascii="Trebuchet MS" w:eastAsia="Times New Roman" w:hAnsi="Trebuchet MS" w:cs="Times New Roman"/>
      <w:b/>
      <w:bCs/>
      <w:i/>
      <w:iCs/>
      <w:smallCaps/>
      <w:color w:val="943634"/>
      <w:u w:val="single"/>
    </w:rPr>
  </w:style>
  <w:style w:type="paragraph" w:styleId="aff8">
    <w:name w:val="TOC Heading"/>
    <w:basedOn w:val="1"/>
    <w:next w:val="a"/>
    <w:uiPriority w:val="39"/>
    <w:semiHidden/>
    <w:unhideWhenUsed/>
    <w:qFormat/>
    <w:rsid w:val="00C37537"/>
    <w:pPr>
      <w:spacing w:line="276" w:lineRule="auto"/>
      <w:outlineLvl w:val="9"/>
    </w:pPr>
    <w:rPr>
      <w:color w:val="auto"/>
      <w:lang w:val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C37537"/>
  </w:style>
  <w:style w:type="character" w:customStyle="1" w:styleId="1d">
    <w:name w:val="Основной текст Знак1"/>
    <w:basedOn w:val="a0"/>
    <w:uiPriority w:val="99"/>
    <w:locked/>
    <w:rsid w:val="00C37537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2">
    <w:name w:val="Основной текст + 8"/>
    <w:aliases w:val="5 pt"/>
    <w:basedOn w:val="1d"/>
    <w:uiPriority w:val="99"/>
    <w:rsid w:val="00C37537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5,Курсив"/>
    <w:basedOn w:val="1d"/>
    <w:uiPriority w:val="99"/>
    <w:rsid w:val="00C37537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31">
    <w:name w:val="Body Text 3"/>
    <w:basedOn w:val="a"/>
    <w:link w:val="32"/>
    <w:rsid w:val="00C37537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7537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rsid w:val="00C3753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rsid w:val="00C37537"/>
    <w:rPr>
      <w:rFonts w:ascii="Calibri" w:eastAsia="Calibri" w:hAnsi="Calibri" w:cs="Times New Roman"/>
    </w:rPr>
  </w:style>
  <w:style w:type="character" w:styleId="aff9">
    <w:name w:val="page number"/>
    <w:basedOn w:val="a0"/>
    <w:rsid w:val="00C37537"/>
  </w:style>
  <w:style w:type="table" w:customStyle="1" w:styleId="1e">
    <w:name w:val="Сетка таблицы1"/>
    <w:basedOn w:val="a1"/>
    <w:next w:val="a7"/>
    <w:uiPriority w:val="59"/>
    <w:rsid w:val="00C375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a">
    <w:name w:val="пракраб"/>
    <w:basedOn w:val="a"/>
    <w:link w:val="affb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Times New Roman" w:eastAsia="Times New Roman" w:hAnsi="Times New Roman" w:cs="Times New Roman"/>
      <w:b/>
      <w:i/>
      <w:color w:val="000000"/>
      <w:u w:val="single"/>
      <w:lang w:eastAsia="ru-RU"/>
    </w:rPr>
  </w:style>
  <w:style w:type="paragraph" w:customStyle="1" w:styleId="affc">
    <w:name w:val="прработаа"/>
    <w:basedOn w:val="a"/>
    <w:link w:val="affd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Arial" w:eastAsia="Times New Roman" w:hAnsi="Arial" w:cs="Arial"/>
      <w:i/>
      <w:color w:val="000000"/>
      <w:sz w:val="20"/>
      <w:szCs w:val="20"/>
      <w:lang w:eastAsia="ru-RU"/>
    </w:rPr>
  </w:style>
  <w:style w:type="character" w:customStyle="1" w:styleId="affb">
    <w:name w:val="пракраб Знак"/>
    <w:basedOn w:val="a0"/>
    <w:link w:val="affa"/>
    <w:rsid w:val="00C37537"/>
    <w:rPr>
      <w:rFonts w:ascii="Times New Roman" w:eastAsia="Times New Roman" w:hAnsi="Times New Roman" w:cs="Times New Roman"/>
      <w:b/>
      <w:i/>
      <w:color w:val="000000"/>
      <w:u w:val="single"/>
      <w:shd w:val="clear" w:color="auto" w:fill="FFFFFF"/>
      <w:lang w:eastAsia="ru-RU"/>
    </w:rPr>
  </w:style>
  <w:style w:type="paragraph" w:customStyle="1" w:styleId="111">
    <w:name w:val="Заголовок 11"/>
    <w:basedOn w:val="a"/>
    <w:uiPriority w:val="1"/>
    <w:qFormat/>
    <w:rsid w:val="00C37537"/>
    <w:pPr>
      <w:widowControl w:val="0"/>
      <w:autoSpaceDE w:val="0"/>
      <w:autoSpaceDN w:val="0"/>
      <w:spacing w:after="0" w:line="240" w:lineRule="auto"/>
      <w:ind w:left="472" w:hanging="360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ffd">
    <w:name w:val="прработаа Знак"/>
    <w:basedOn w:val="a0"/>
    <w:link w:val="affc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paragraph" w:customStyle="1" w:styleId="affe">
    <w:name w:val="проект"/>
    <w:basedOn w:val="affc"/>
    <w:link w:val="afff"/>
    <w:qFormat/>
    <w:rsid w:val="00C37537"/>
    <w:pPr>
      <w:framePr w:wrap="around"/>
    </w:pPr>
  </w:style>
  <w:style w:type="character" w:customStyle="1" w:styleId="afff">
    <w:name w:val="проект Знак"/>
    <w:basedOn w:val="affd"/>
    <w:link w:val="affe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character" w:customStyle="1" w:styleId="dg-libraryrate--title">
    <w:name w:val="dg-library__rate--title"/>
    <w:basedOn w:val="a0"/>
    <w:rsid w:val="00C37537"/>
  </w:style>
  <w:style w:type="character" w:customStyle="1" w:styleId="dg-libraryrate--number">
    <w:name w:val="dg-library__rate--number"/>
    <w:basedOn w:val="a0"/>
    <w:rsid w:val="00C37537"/>
  </w:style>
  <w:style w:type="paragraph" w:customStyle="1" w:styleId="v-file-choose">
    <w:name w:val="v-file-choose"/>
    <w:basedOn w:val="a"/>
    <w:rsid w:val="00C3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10">
    <w:name w:val="Заголовок 5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Title"/>
    <w:basedOn w:val="a"/>
    <w:next w:val="a"/>
    <w:link w:val="aff2"/>
    <w:uiPriority w:val="10"/>
    <w:qFormat/>
    <w:rsid w:val="00C3753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character" w:customStyle="1" w:styleId="1f">
    <w:name w:val="Название Знак1"/>
    <w:basedOn w:val="a0"/>
    <w:uiPriority w:val="10"/>
    <w:rsid w:val="00C375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5">
    <w:name w:val="Subtitle"/>
    <w:basedOn w:val="a"/>
    <w:next w:val="a"/>
    <w:link w:val="aff4"/>
    <w:uiPriority w:val="11"/>
    <w:qFormat/>
    <w:rsid w:val="00C37537"/>
    <w:pPr>
      <w:numPr>
        <w:ilvl w:val="1"/>
      </w:numPr>
    </w:pPr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C3753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f0">
    <w:name w:val="Emphasis"/>
    <w:basedOn w:val="a0"/>
    <w:uiPriority w:val="20"/>
    <w:qFormat/>
    <w:rsid w:val="00C37537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C37537"/>
    <w:rPr>
      <w:color w:val="943634"/>
      <w:sz w:val="20"/>
      <w:szCs w:val="20"/>
    </w:rPr>
  </w:style>
  <w:style w:type="character" w:customStyle="1" w:styleId="212">
    <w:name w:val="Цитата 2 Знак1"/>
    <w:basedOn w:val="a0"/>
    <w:uiPriority w:val="29"/>
    <w:rsid w:val="00C37537"/>
    <w:rPr>
      <w:i/>
      <w:iCs/>
      <w:color w:val="000000" w:themeColor="text1"/>
    </w:rPr>
  </w:style>
  <w:style w:type="paragraph" w:styleId="aff7">
    <w:name w:val="Intense Quote"/>
    <w:basedOn w:val="a"/>
    <w:next w:val="a"/>
    <w:link w:val="aff6"/>
    <w:uiPriority w:val="30"/>
    <w:qFormat/>
    <w:rsid w:val="00C37537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f1">
    <w:name w:val="Выделенная цитата Знак1"/>
    <w:basedOn w:val="a0"/>
    <w:uiPriority w:val="30"/>
    <w:rsid w:val="00C37537"/>
    <w:rPr>
      <w:b/>
      <w:bCs/>
      <w:i/>
      <w:iCs/>
      <w:color w:val="5B9BD5" w:themeColor="accent1"/>
    </w:rPr>
  </w:style>
  <w:style w:type="character" w:styleId="afff1">
    <w:name w:val="Subtle Emphasis"/>
    <w:basedOn w:val="a0"/>
    <w:uiPriority w:val="19"/>
    <w:qFormat/>
    <w:rsid w:val="00C37537"/>
    <w:rPr>
      <w:i/>
      <w:iCs/>
      <w:color w:val="808080" w:themeColor="text1" w:themeTint="7F"/>
    </w:rPr>
  </w:style>
  <w:style w:type="character" w:styleId="afff2">
    <w:name w:val="Intense Emphasis"/>
    <w:basedOn w:val="a0"/>
    <w:uiPriority w:val="21"/>
    <w:qFormat/>
    <w:rsid w:val="00C37537"/>
    <w:rPr>
      <w:b/>
      <w:bCs/>
      <w:i/>
      <w:iCs/>
      <w:color w:val="5B9BD5" w:themeColor="accent1"/>
    </w:rPr>
  </w:style>
  <w:style w:type="character" w:styleId="afff3">
    <w:name w:val="Subtle Reference"/>
    <w:basedOn w:val="a0"/>
    <w:uiPriority w:val="31"/>
    <w:qFormat/>
    <w:rsid w:val="00C37537"/>
    <w:rPr>
      <w:smallCaps/>
      <w:color w:val="ED7D31" w:themeColor="accent2"/>
      <w:u w:val="single"/>
    </w:rPr>
  </w:style>
  <w:style w:type="character" w:styleId="afff4">
    <w:name w:val="Intense Reference"/>
    <w:basedOn w:val="a0"/>
    <w:uiPriority w:val="32"/>
    <w:qFormat/>
    <w:rsid w:val="00C37537"/>
    <w:rPr>
      <w:b/>
      <w:bCs/>
      <w:smallCaps/>
      <w:color w:val="ED7D31" w:themeColor="accent2"/>
      <w:spacing w:val="5"/>
      <w:u w:val="single"/>
    </w:rPr>
  </w:style>
  <w:style w:type="character" w:styleId="afff5">
    <w:name w:val="Book Title"/>
    <w:basedOn w:val="a0"/>
    <w:uiPriority w:val="33"/>
    <w:qFormat/>
    <w:rsid w:val="00C3753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54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37"/>
    <w:pPr>
      <w:keepNext/>
      <w:keepLines/>
      <w:spacing w:before="200" w:after="0"/>
      <w:outlineLvl w:val="1"/>
    </w:pPr>
    <w:rPr>
      <w:rFonts w:ascii="Trebuchet MS" w:eastAsia="Times New Roman" w:hAnsi="Trebuchet MS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37"/>
    <w:pPr>
      <w:keepNext/>
      <w:keepLines/>
      <w:spacing w:before="200" w:after="0"/>
      <w:outlineLvl w:val="3"/>
    </w:pPr>
    <w:rPr>
      <w:rFonts w:ascii="Trebuchet MS" w:eastAsia="Times New Roman" w:hAnsi="Trebuchet MS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37"/>
    <w:pPr>
      <w:keepNext/>
      <w:keepLines/>
      <w:spacing w:before="200" w:after="0"/>
      <w:outlineLvl w:val="4"/>
    </w:pPr>
    <w:rPr>
      <w:rFonts w:ascii="Trebuchet MS" w:eastAsia="Times New Roman" w:hAnsi="Trebuchet MS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37"/>
    <w:pPr>
      <w:keepNext/>
      <w:keepLines/>
      <w:spacing w:before="200" w:after="0"/>
      <w:outlineLvl w:val="5"/>
    </w:pPr>
    <w:rPr>
      <w:rFonts w:ascii="Trebuchet MS" w:eastAsia="Times New Roman" w:hAnsi="Trebuchet MS" w:cs="Times New Roman"/>
      <w:i/>
      <w:iCs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37"/>
    <w:pPr>
      <w:keepNext/>
      <w:keepLines/>
      <w:spacing w:before="200" w:after="0"/>
      <w:outlineLvl w:val="6"/>
    </w:pPr>
    <w:rPr>
      <w:rFonts w:ascii="Trebuchet MS" w:eastAsia="Times New Roman" w:hAnsi="Trebuchet MS" w:cs="Times New Roman"/>
      <w:i/>
      <w:iCs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37"/>
    <w:pPr>
      <w:keepNext/>
      <w:keepLines/>
      <w:spacing w:before="200" w:after="0"/>
      <w:outlineLvl w:val="7"/>
    </w:pPr>
    <w:rPr>
      <w:rFonts w:ascii="Trebuchet MS" w:eastAsia="Times New Roman" w:hAnsi="Trebuchet MS" w:cs="Times New Roman"/>
      <w:i/>
      <w:iCs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37"/>
    <w:pPr>
      <w:keepNext/>
      <w:keepLines/>
      <w:spacing w:before="200" w:after="0"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4056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177F83"/>
    <w:rPr>
      <w:vertAlign w:val="superscript"/>
    </w:rPr>
  </w:style>
  <w:style w:type="table" w:styleId="a7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a">
    <w:name w:val="Body Text"/>
    <w:basedOn w:val="a"/>
    <w:link w:val="ab"/>
    <w:uiPriority w:val="99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b">
    <w:name w:val="Основной текст Знак"/>
    <w:basedOn w:val="a0"/>
    <w:link w:val="aa"/>
    <w:uiPriority w:val="99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c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d">
    <w:name w:val="Strong"/>
    <w:basedOn w:val="a0"/>
    <w:uiPriority w:val="22"/>
    <w:qFormat/>
    <w:rsid w:val="00E94353"/>
    <w:rPr>
      <w:b/>
      <w:bCs/>
    </w:rPr>
  </w:style>
  <w:style w:type="paragraph" w:styleId="ae">
    <w:name w:val="Normal (Web)"/>
    <w:basedOn w:val="a"/>
    <w:link w:val="af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1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e">
    <w:name w:val="пр.работа"/>
    <w:basedOn w:val="af4"/>
    <w:link w:val="aff"/>
    <w:qFormat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f">
    <w:name w:val="пр.работа Знак"/>
    <w:basedOn w:val="af5"/>
    <w:link w:val="afe"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">
    <w:name w:val="Обычный (веб) Знак"/>
    <w:link w:val="ae"/>
    <w:uiPriority w:val="99"/>
    <w:rsid w:val="00BE4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lock Text"/>
    <w:basedOn w:val="a"/>
    <w:rsid w:val="00584F58"/>
    <w:pPr>
      <w:spacing w:after="200" w:line="276" w:lineRule="auto"/>
      <w:ind w:left="1539" w:right="522" w:firstLine="1710"/>
    </w:pPr>
    <w:rPr>
      <w:rFonts w:ascii="Arial" w:eastAsia="Times New Roman" w:hAnsi="Arial" w:cs="Times New Roman"/>
      <w:spacing w:val="20"/>
      <w:sz w:val="28"/>
      <w:szCs w:val="24"/>
      <w:lang w:bidi="en-US"/>
    </w:rPr>
  </w:style>
  <w:style w:type="paragraph" w:customStyle="1" w:styleId="p1">
    <w:name w:val="p1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1"/>
    </w:pPr>
    <w:rPr>
      <w:rFonts w:ascii="Trebuchet MS" w:eastAsia="Times New Roman" w:hAnsi="Trebuchet MS" w:cs="Times New Roman"/>
      <w:b/>
      <w:bCs/>
      <w:sz w:val="26"/>
      <w:szCs w:val="26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3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C37537"/>
    <w:pPr>
      <w:spacing w:before="200" w:after="100" w:line="240" w:lineRule="auto"/>
      <w:ind w:left="86"/>
      <w:contextualSpacing/>
      <w:outlineLvl w:val="4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3753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3753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7"/>
    </w:pPr>
    <w:rPr>
      <w:rFonts w:ascii="Trebuchet MS" w:eastAsia="Times New Roman" w:hAnsi="Trebuchet MS" w:cs="Times New Roman"/>
      <w:i/>
      <w:iCs/>
      <w:color w:val="C0504D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C37537"/>
  </w:style>
  <w:style w:type="character" w:customStyle="1" w:styleId="20">
    <w:name w:val="Заголовок 2 Знак"/>
    <w:basedOn w:val="a0"/>
    <w:link w:val="2"/>
    <w:uiPriority w:val="9"/>
    <w:rsid w:val="00C37537"/>
    <w:rPr>
      <w:rFonts w:ascii="Trebuchet MS" w:eastAsia="Times New Roman" w:hAnsi="Trebuchet MS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C37537"/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C37537"/>
    <w:pPr>
      <w:spacing w:after="200" w:line="288" w:lineRule="auto"/>
    </w:pPr>
    <w:rPr>
      <w:b/>
      <w:bCs/>
      <w:i/>
      <w:iCs/>
      <w:color w:val="943634"/>
      <w:sz w:val="18"/>
      <w:szCs w:val="18"/>
      <w:lang w:val="en-US" w:bidi="en-US"/>
    </w:rPr>
  </w:style>
  <w:style w:type="paragraph" w:customStyle="1" w:styleId="14">
    <w:name w:val="Название1"/>
    <w:basedOn w:val="a"/>
    <w:next w:val="a"/>
    <w:uiPriority w:val="10"/>
    <w:qFormat/>
    <w:rsid w:val="00C37537"/>
    <w:pPr>
      <w:spacing w:after="0" w:line="240" w:lineRule="auto"/>
      <w:jc w:val="center"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  <w:lang w:val="en-US" w:bidi="en-US"/>
    </w:rPr>
  </w:style>
  <w:style w:type="character" w:customStyle="1" w:styleId="aff2">
    <w:name w:val="Название Знак"/>
    <w:basedOn w:val="a0"/>
    <w:link w:val="aff3"/>
    <w:uiPriority w:val="10"/>
    <w:rsid w:val="00C37537"/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paragraph" w:customStyle="1" w:styleId="15">
    <w:name w:val="Подзаголовок1"/>
    <w:basedOn w:val="a"/>
    <w:next w:val="a"/>
    <w:uiPriority w:val="11"/>
    <w:qFormat/>
    <w:rsid w:val="00C3753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Trebuchet MS" w:eastAsia="Times New Roman" w:hAnsi="Trebuchet MS" w:cs="Times New Roman"/>
      <w:i/>
      <w:iCs/>
      <w:color w:val="622423"/>
      <w:sz w:val="24"/>
      <w:szCs w:val="24"/>
      <w:lang w:val="en-US" w:bidi="en-US"/>
    </w:rPr>
  </w:style>
  <w:style w:type="character" w:customStyle="1" w:styleId="aff4">
    <w:name w:val="Подзаголовок Знак"/>
    <w:basedOn w:val="a0"/>
    <w:link w:val="aff5"/>
    <w:uiPriority w:val="11"/>
    <w:rsid w:val="00C37537"/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6">
    <w:name w:val="Выделение1"/>
    <w:qFormat/>
    <w:rsid w:val="00C37537"/>
    <w:rPr>
      <w:rFonts w:ascii="Trebuchet MS" w:eastAsia="Times New Roman" w:hAnsi="Trebuchet MS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210">
    <w:name w:val="Цитата 21"/>
    <w:basedOn w:val="a"/>
    <w:next w:val="a"/>
    <w:uiPriority w:val="29"/>
    <w:qFormat/>
    <w:rsid w:val="00C37537"/>
    <w:pPr>
      <w:spacing w:after="200" w:line="288" w:lineRule="auto"/>
    </w:pPr>
    <w:rPr>
      <w:color w:val="943634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C37537"/>
    <w:rPr>
      <w:color w:val="943634"/>
      <w:sz w:val="20"/>
      <w:szCs w:val="20"/>
    </w:rPr>
  </w:style>
  <w:style w:type="paragraph" w:customStyle="1" w:styleId="17">
    <w:name w:val="Выделенная цитата1"/>
    <w:basedOn w:val="a"/>
    <w:next w:val="a"/>
    <w:uiPriority w:val="30"/>
    <w:qFormat/>
    <w:rsid w:val="00C3753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  <w:lang w:val="en-US" w:bidi="en-US"/>
    </w:rPr>
  </w:style>
  <w:style w:type="character" w:customStyle="1" w:styleId="aff6">
    <w:name w:val="Выделенная цитата Знак"/>
    <w:basedOn w:val="a0"/>
    <w:link w:val="aff7"/>
    <w:uiPriority w:val="30"/>
    <w:rsid w:val="00C37537"/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8">
    <w:name w:val="Слабое выделение1"/>
    <w:uiPriority w:val="19"/>
    <w:qFormat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19">
    <w:name w:val="Сильное выделение1"/>
    <w:uiPriority w:val="21"/>
    <w:qFormat/>
    <w:rsid w:val="00C37537"/>
    <w:rPr>
      <w:rFonts w:ascii="Trebuchet MS" w:eastAsia="Times New Roman" w:hAnsi="Trebuchet MS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a">
    <w:name w:val="Слабая ссылка1"/>
    <w:uiPriority w:val="31"/>
    <w:qFormat/>
    <w:rsid w:val="00C37537"/>
    <w:rPr>
      <w:i/>
      <w:iCs/>
      <w:smallCaps/>
      <w:color w:val="C0504D"/>
      <w:u w:color="C0504D"/>
    </w:rPr>
  </w:style>
  <w:style w:type="character" w:customStyle="1" w:styleId="1b">
    <w:name w:val="Сильная ссылка1"/>
    <w:uiPriority w:val="32"/>
    <w:qFormat/>
    <w:rsid w:val="00C37537"/>
    <w:rPr>
      <w:b/>
      <w:bCs/>
      <w:i/>
      <w:iCs/>
      <w:smallCaps/>
      <w:color w:val="C0504D"/>
      <w:u w:color="C0504D"/>
    </w:rPr>
  </w:style>
  <w:style w:type="character" w:customStyle="1" w:styleId="1c">
    <w:name w:val="Название книги1"/>
    <w:uiPriority w:val="33"/>
    <w:qFormat/>
    <w:rsid w:val="00C37537"/>
    <w:rPr>
      <w:rFonts w:ascii="Trebuchet MS" w:eastAsia="Times New Roman" w:hAnsi="Trebuchet MS" w:cs="Times New Roman"/>
      <w:b/>
      <w:bCs/>
      <w:i/>
      <w:iCs/>
      <w:smallCaps/>
      <w:color w:val="943634"/>
      <w:u w:val="single"/>
    </w:rPr>
  </w:style>
  <w:style w:type="paragraph" w:styleId="aff8">
    <w:name w:val="TOC Heading"/>
    <w:basedOn w:val="1"/>
    <w:next w:val="a"/>
    <w:uiPriority w:val="39"/>
    <w:semiHidden/>
    <w:unhideWhenUsed/>
    <w:qFormat/>
    <w:rsid w:val="00C37537"/>
    <w:pPr>
      <w:spacing w:line="276" w:lineRule="auto"/>
      <w:outlineLvl w:val="9"/>
    </w:pPr>
    <w:rPr>
      <w:color w:val="auto"/>
      <w:lang w:val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C37537"/>
  </w:style>
  <w:style w:type="character" w:customStyle="1" w:styleId="1d">
    <w:name w:val="Основной текст Знак1"/>
    <w:basedOn w:val="a0"/>
    <w:uiPriority w:val="99"/>
    <w:locked/>
    <w:rsid w:val="00C37537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2">
    <w:name w:val="Основной текст + 8"/>
    <w:aliases w:val="5 pt"/>
    <w:basedOn w:val="1d"/>
    <w:uiPriority w:val="99"/>
    <w:rsid w:val="00C37537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5,Курсив"/>
    <w:basedOn w:val="1d"/>
    <w:uiPriority w:val="99"/>
    <w:rsid w:val="00C37537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31">
    <w:name w:val="Body Text 3"/>
    <w:basedOn w:val="a"/>
    <w:link w:val="32"/>
    <w:rsid w:val="00C37537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7537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rsid w:val="00C3753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rsid w:val="00C37537"/>
    <w:rPr>
      <w:rFonts w:ascii="Calibri" w:eastAsia="Calibri" w:hAnsi="Calibri" w:cs="Times New Roman"/>
    </w:rPr>
  </w:style>
  <w:style w:type="character" w:styleId="aff9">
    <w:name w:val="page number"/>
    <w:basedOn w:val="a0"/>
    <w:rsid w:val="00C37537"/>
  </w:style>
  <w:style w:type="table" w:customStyle="1" w:styleId="1e">
    <w:name w:val="Сетка таблицы1"/>
    <w:basedOn w:val="a1"/>
    <w:next w:val="a7"/>
    <w:uiPriority w:val="59"/>
    <w:rsid w:val="00C375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a">
    <w:name w:val="пракраб"/>
    <w:basedOn w:val="a"/>
    <w:link w:val="affb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Times New Roman" w:eastAsia="Times New Roman" w:hAnsi="Times New Roman" w:cs="Times New Roman"/>
      <w:b/>
      <w:i/>
      <w:color w:val="000000"/>
      <w:u w:val="single"/>
      <w:lang w:eastAsia="ru-RU"/>
    </w:rPr>
  </w:style>
  <w:style w:type="paragraph" w:customStyle="1" w:styleId="affc">
    <w:name w:val="прработаа"/>
    <w:basedOn w:val="a"/>
    <w:link w:val="affd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Arial" w:eastAsia="Times New Roman" w:hAnsi="Arial" w:cs="Arial"/>
      <w:i/>
      <w:color w:val="000000"/>
      <w:sz w:val="20"/>
      <w:szCs w:val="20"/>
      <w:lang w:eastAsia="ru-RU"/>
    </w:rPr>
  </w:style>
  <w:style w:type="character" w:customStyle="1" w:styleId="affb">
    <w:name w:val="пракраб Знак"/>
    <w:basedOn w:val="a0"/>
    <w:link w:val="affa"/>
    <w:rsid w:val="00C37537"/>
    <w:rPr>
      <w:rFonts w:ascii="Times New Roman" w:eastAsia="Times New Roman" w:hAnsi="Times New Roman" w:cs="Times New Roman"/>
      <w:b/>
      <w:i/>
      <w:color w:val="000000"/>
      <w:u w:val="single"/>
      <w:shd w:val="clear" w:color="auto" w:fill="FFFFFF"/>
      <w:lang w:eastAsia="ru-RU"/>
    </w:rPr>
  </w:style>
  <w:style w:type="paragraph" w:customStyle="1" w:styleId="111">
    <w:name w:val="Заголовок 11"/>
    <w:basedOn w:val="a"/>
    <w:uiPriority w:val="1"/>
    <w:qFormat/>
    <w:rsid w:val="00C37537"/>
    <w:pPr>
      <w:widowControl w:val="0"/>
      <w:autoSpaceDE w:val="0"/>
      <w:autoSpaceDN w:val="0"/>
      <w:spacing w:after="0" w:line="240" w:lineRule="auto"/>
      <w:ind w:left="472" w:hanging="360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ffd">
    <w:name w:val="прработаа Знак"/>
    <w:basedOn w:val="a0"/>
    <w:link w:val="affc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paragraph" w:customStyle="1" w:styleId="affe">
    <w:name w:val="проект"/>
    <w:basedOn w:val="affc"/>
    <w:link w:val="afff"/>
    <w:qFormat/>
    <w:rsid w:val="00C37537"/>
    <w:pPr>
      <w:framePr w:wrap="around"/>
    </w:pPr>
  </w:style>
  <w:style w:type="character" w:customStyle="1" w:styleId="afff">
    <w:name w:val="проект Знак"/>
    <w:basedOn w:val="affd"/>
    <w:link w:val="affe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character" w:customStyle="1" w:styleId="dg-libraryrate--title">
    <w:name w:val="dg-library__rate--title"/>
    <w:basedOn w:val="a0"/>
    <w:rsid w:val="00C37537"/>
  </w:style>
  <w:style w:type="character" w:customStyle="1" w:styleId="dg-libraryrate--number">
    <w:name w:val="dg-library__rate--number"/>
    <w:basedOn w:val="a0"/>
    <w:rsid w:val="00C37537"/>
  </w:style>
  <w:style w:type="paragraph" w:customStyle="1" w:styleId="v-file-choose">
    <w:name w:val="v-file-choose"/>
    <w:basedOn w:val="a"/>
    <w:rsid w:val="00C3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10">
    <w:name w:val="Заголовок 5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Title"/>
    <w:basedOn w:val="a"/>
    <w:next w:val="a"/>
    <w:link w:val="aff2"/>
    <w:uiPriority w:val="10"/>
    <w:qFormat/>
    <w:rsid w:val="00C3753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character" w:customStyle="1" w:styleId="1f">
    <w:name w:val="Название Знак1"/>
    <w:basedOn w:val="a0"/>
    <w:uiPriority w:val="10"/>
    <w:rsid w:val="00C375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5">
    <w:name w:val="Subtitle"/>
    <w:basedOn w:val="a"/>
    <w:next w:val="a"/>
    <w:link w:val="aff4"/>
    <w:uiPriority w:val="11"/>
    <w:qFormat/>
    <w:rsid w:val="00C37537"/>
    <w:pPr>
      <w:numPr>
        <w:ilvl w:val="1"/>
      </w:numPr>
    </w:pPr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C3753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f0">
    <w:name w:val="Emphasis"/>
    <w:basedOn w:val="a0"/>
    <w:uiPriority w:val="20"/>
    <w:qFormat/>
    <w:rsid w:val="00C37537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C37537"/>
    <w:rPr>
      <w:color w:val="943634"/>
      <w:sz w:val="20"/>
      <w:szCs w:val="20"/>
    </w:rPr>
  </w:style>
  <w:style w:type="character" w:customStyle="1" w:styleId="212">
    <w:name w:val="Цитата 2 Знак1"/>
    <w:basedOn w:val="a0"/>
    <w:uiPriority w:val="29"/>
    <w:rsid w:val="00C37537"/>
    <w:rPr>
      <w:i/>
      <w:iCs/>
      <w:color w:val="000000" w:themeColor="text1"/>
    </w:rPr>
  </w:style>
  <w:style w:type="paragraph" w:styleId="aff7">
    <w:name w:val="Intense Quote"/>
    <w:basedOn w:val="a"/>
    <w:next w:val="a"/>
    <w:link w:val="aff6"/>
    <w:uiPriority w:val="30"/>
    <w:qFormat/>
    <w:rsid w:val="00C37537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f1">
    <w:name w:val="Выделенная цитата Знак1"/>
    <w:basedOn w:val="a0"/>
    <w:uiPriority w:val="30"/>
    <w:rsid w:val="00C37537"/>
    <w:rPr>
      <w:b/>
      <w:bCs/>
      <w:i/>
      <w:iCs/>
      <w:color w:val="5B9BD5" w:themeColor="accent1"/>
    </w:rPr>
  </w:style>
  <w:style w:type="character" w:styleId="afff1">
    <w:name w:val="Subtle Emphasis"/>
    <w:basedOn w:val="a0"/>
    <w:uiPriority w:val="19"/>
    <w:qFormat/>
    <w:rsid w:val="00C37537"/>
    <w:rPr>
      <w:i/>
      <w:iCs/>
      <w:color w:val="808080" w:themeColor="text1" w:themeTint="7F"/>
    </w:rPr>
  </w:style>
  <w:style w:type="character" w:styleId="afff2">
    <w:name w:val="Intense Emphasis"/>
    <w:basedOn w:val="a0"/>
    <w:uiPriority w:val="21"/>
    <w:qFormat/>
    <w:rsid w:val="00C37537"/>
    <w:rPr>
      <w:b/>
      <w:bCs/>
      <w:i/>
      <w:iCs/>
      <w:color w:val="5B9BD5" w:themeColor="accent1"/>
    </w:rPr>
  </w:style>
  <w:style w:type="character" w:styleId="afff3">
    <w:name w:val="Subtle Reference"/>
    <w:basedOn w:val="a0"/>
    <w:uiPriority w:val="31"/>
    <w:qFormat/>
    <w:rsid w:val="00C37537"/>
    <w:rPr>
      <w:smallCaps/>
      <w:color w:val="ED7D31" w:themeColor="accent2"/>
      <w:u w:val="single"/>
    </w:rPr>
  </w:style>
  <w:style w:type="character" w:styleId="afff4">
    <w:name w:val="Intense Reference"/>
    <w:basedOn w:val="a0"/>
    <w:uiPriority w:val="32"/>
    <w:qFormat/>
    <w:rsid w:val="00C37537"/>
    <w:rPr>
      <w:b/>
      <w:bCs/>
      <w:smallCaps/>
      <w:color w:val="ED7D31" w:themeColor="accent2"/>
      <w:spacing w:val="5"/>
      <w:u w:val="single"/>
    </w:rPr>
  </w:style>
  <w:style w:type="character" w:styleId="afff5">
    <w:name w:val="Book Title"/>
    <w:basedOn w:val="a0"/>
    <w:uiPriority w:val="33"/>
    <w:qFormat/>
    <w:rsid w:val="00C3753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D31C7-CBAA-40C6-8846-FF00F1EB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sch125</cp:lastModifiedBy>
  <cp:revision>26</cp:revision>
  <cp:lastPrinted>2020-02-20T17:03:00Z</cp:lastPrinted>
  <dcterms:created xsi:type="dcterms:W3CDTF">2020-02-19T16:59:00Z</dcterms:created>
  <dcterms:modified xsi:type="dcterms:W3CDTF">2020-02-20T17:04:00Z</dcterms:modified>
</cp:coreProperties>
</file>