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98" w:rsidRPr="00560598" w:rsidRDefault="00560598" w:rsidP="0056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</w:t>
      </w:r>
    </w:p>
    <w:p w:rsidR="00560598" w:rsidRPr="00560598" w:rsidRDefault="00560598" w:rsidP="0056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№125 городского округа город Уфа Республики Башкортостан </w:t>
      </w:r>
    </w:p>
    <w:p w:rsidR="00560598" w:rsidRPr="00560598" w:rsidRDefault="00560598" w:rsidP="00560598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60598" w:rsidRPr="00560598" w:rsidRDefault="00560598" w:rsidP="00560598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Y="2341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560598" w:rsidRPr="00560598" w:rsidTr="00560598">
        <w:trPr>
          <w:trHeight w:val="2291"/>
        </w:trPr>
        <w:tc>
          <w:tcPr>
            <w:tcW w:w="3350" w:type="dxa"/>
          </w:tcPr>
          <w:p w:rsidR="00560598" w:rsidRPr="00560598" w:rsidRDefault="00560598" w:rsidP="00560598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 </w:t>
            </w:r>
            <w:r w:rsidR="004F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76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августа 2019</w:t>
            </w: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А.А.Алакаева</w:t>
            </w:r>
            <w:proofErr w:type="spellEnd"/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</w:tcPr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Зам</w:t>
            </w:r>
            <w:proofErr w:type="gramStart"/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F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76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августа 2019</w:t>
            </w: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</w:tcPr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 Школа №125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______А.М.Абдразаков</w:t>
            </w:r>
            <w:proofErr w:type="spellEnd"/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4F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76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августа 2019</w:t>
            </w:r>
            <w:r w:rsidRPr="0056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60598" w:rsidRPr="00560598" w:rsidRDefault="00560598" w:rsidP="005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0598" w:rsidRPr="00560598" w:rsidRDefault="00560598" w:rsidP="0056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60598" w:rsidRPr="00560598" w:rsidRDefault="00560598" w:rsidP="0056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60598" w:rsidRPr="00560598" w:rsidRDefault="00560598" w:rsidP="00372B3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560598" w:rsidRPr="00560598" w:rsidRDefault="00560598" w:rsidP="0056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560598" w:rsidRPr="00560598" w:rsidRDefault="00372B34" w:rsidP="00372B3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УЧИТЕЛЯ</w:t>
      </w:r>
    </w:p>
    <w:p w:rsidR="00176F21" w:rsidRDefault="00176F21" w:rsidP="00372B34">
      <w:pPr>
        <w:tabs>
          <w:tab w:val="left" w:pos="6358"/>
          <w:tab w:val="left" w:pos="714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Ахматзиевны</w:t>
      </w:r>
      <w:proofErr w:type="spellEnd"/>
    </w:p>
    <w:p w:rsidR="00560598" w:rsidRPr="00560598" w:rsidRDefault="00560598" w:rsidP="00372B34">
      <w:pPr>
        <w:tabs>
          <w:tab w:val="left" w:pos="6358"/>
          <w:tab w:val="left" w:pos="714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</w:t>
      </w:r>
    </w:p>
    <w:p w:rsidR="00560598" w:rsidRPr="00560598" w:rsidRDefault="00560598" w:rsidP="00372B34">
      <w:pPr>
        <w:tabs>
          <w:tab w:val="left" w:pos="6358"/>
          <w:tab w:val="left" w:pos="714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tabs>
          <w:tab w:val="left" w:pos="6358"/>
          <w:tab w:val="left" w:pos="71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0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Pr="00372B3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основам религиозных культур и светской</w:t>
      </w:r>
      <w:r w:rsidR="00372B3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176F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этики</w:t>
      </w:r>
    </w:p>
    <w:p w:rsidR="00560598" w:rsidRPr="00372B34" w:rsidRDefault="00560598" w:rsidP="00372B34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2B34" w:rsidRPr="00372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2B34" w:rsidRPr="00372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</w:p>
    <w:p w:rsidR="00560598" w:rsidRPr="00372B34" w:rsidRDefault="00560598" w:rsidP="00560598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372B34" w:rsidRDefault="00560598" w:rsidP="00560598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176F21" w:rsidRDefault="00560598" w:rsidP="00560598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="0017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F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560598" w:rsidRPr="00560598" w:rsidRDefault="00560598" w:rsidP="0056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560598" w:rsidRPr="00560598" w:rsidRDefault="00560598" w:rsidP="0056059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372B34" w:rsidRPr="00372B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60598" w:rsidRPr="00560598" w:rsidRDefault="00560598" w:rsidP="0056059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4F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августа  </w:t>
      </w:r>
      <w:r w:rsidR="00176F2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56059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60598" w:rsidRPr="00560598" w:rsidRDefault="00560598" w:rsidP="00560598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tabs>
          <w:tab w:val="left" w:pos="58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tabs>
          <w:tab w:val="left" w:pos="71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560598" w:rsidRDefault="00560598" w:rsidP="00560598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98" w:rsidRPr="00176F21" w:rsidRDefault="00176F21" w:rsidP="00176F21">
      <w:pPr>
        <w:tabs>
          <w:tab w:val="left" w:pos="6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</w:t>
      </w:r>
      <w:r w:rsidR="00560598" w:rsidRPr="0056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98567E" w:rsidRPr="008A453E" w:rsidRDefault="0098567E" w:rsidP="00560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1.Планируемые предметные результаты освоения учебного</w:t>
      </w:r>
      <w:r w:rsidR="000232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предмета, </w:t>
      </w:r>
      <w:r w:rsidRPr="008A4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курса </w:t>
      </w:r>
    </w:p>
    <w:p w:rsidR="0098567E" w:rsidRPr="008A453E" w:rsidRDefault="0098567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3E">
        <w:rPr>
          <w:rFonts w:ascii="Times New Roman" w:hAnsi="Times New Roman" w:cs="Times New Roman"/>
          <w:sz w:val="28"/>
          <w:szCs w:val="28"/>
        </w:rPr>
        <w:t>Предметными результатами изу</w:t>
      </w:r>
      <w:r w:rsidR="00CC0489" w:rsidRPr="008A453E">
        <w:rPr>
          <w:rFonts w:ascii="Times New Roman" w:hAnsi="Times New Roman" w:cs="Times New Roman"/>
          <w:sz w:val="28"/>
          <w:szCs w:val="28"/>
        </w:rPr>
        <w:t>чения курса «Основы религ</w:t>
      </w:r>
      <w:r w:rsidRPr="008A453E">
        <w:rPr>
          <w:rFonts w:ascii="Times New Roman" w:hAnsi="Times New Roman" w:cs="Times New Roman"/>
          <w:sz w:val="28"/>
          <w:szCs w:val="28"/>
        </w:rPr>
        <w:t xml:space="preserve">иозных культур и светской этики. Основы светской этики» является </w:t>
      </w:r>
      <w:proofErr w:type="spellStart"/>
      <w:r w:rsidRPr="008A45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A453E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98567E" w:rsidRPr="008A453E" w:rsidRDefault="0098567E" w:rsidP="00CC0489">
      <w:pPr>
        <w:widowControl w:val="0"/>
        <w:autoSpaceDE w:val="0"/>
        <w:autoSpaceDN w:val="0"/>
        <w:adjustRightInd w:val="0"/>
        <w:spacing w:after="0" w:line="360" w:lineRule="auto"/>
        <w:ind w:right="11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знание, понимание и принятие </w:t>
      </w:r>
      <w:proofErr w:type="gramStart"/>
      <w:r w:rsidRPr="008A453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8A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8567E" w:rsidRPr="008A453E" w:rsidRDefault="0098567E" w:rsidP="00CC0489">
      <w:pPr>
        <w:widowControl w:val="0"/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3E">
        <w:rPr>
          <w:rFonts w:ascii="Times New Roman" w:hAnsi="Times New Roman" w:cs="Times New Roman"/>
          <w:color w:val="000000" w:themeColor="text1"/>
          <w:sz w:val="28"/>
          <w:szCs w:val="28"/>
        </w:rPr>
        <w:t>2) знакомство с основами светской и религиозной морали;</w:t>
      </w:r>
    </w:p>
    <w:p w:rsidR="0098567E" w:rsidRPr="008A453E" w:rsidRDefault="0098567E" w:rsidP="00CC0489">
      <w:pPr>
        <w:widowControl w:val="0"/>
        <w:autoSpaceDE w:val="0"/>
        <w:autoSpaceDN w:val="0"/>
        <w:adjustRightInd w:val="0"/>
        <w:spacing w:after="0" w:line="360" w:lineRule="auto"/>
        <w:ind w:right="11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формирование первоначальных представлений о светской этике, религиозной культуре и их роли в истории и современности России; </w:t>
      </w:r>
    </w:p>
    <w:p w:rsidR="00E60023" w:rsidRPr="008A453E" w:rsidRDefault="0098567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53E">
        <w:rPr>
          <w:rFonts w:ascii="Times New Roman" w:hAnsi="Times New Roman" w:cs="Times New Roman"/>
          <w:color w:val="000000" w:themeColor="text1"/>
          <w:sz w:val="28"/>
          <w:szCs w:val="28"/>
        </w:rPr>
        <w:t>4) осознание ценности нравственности и духовности в человеческой жизни;</w:t>
      </w:r>
    </w:p>
    <w:p w:rsidR="00CC0489" w:rsidRPr="008A453E" w:rsidRDefault="00CC0489" w:rsidP="00CC04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2.Содержание учебного предмета</w:t>
      </w:r>
      <w:r w:rsidR="000232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курса</w:t>
      </w:r>
      <w:r w:rsidR="00176F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D66D2" w:rsidRDefault="000D66D2" w:rsidP="000D6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06B" w:rsidRPr="008A453E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CC0489" w:rsidRPr="008A453E">
        <w:rPr>
          <w:rFonts w:ascii="Times New Roman" w:hAnsi="Times New Roman" w:cs="Times New Roman"/>
          <w:sz w:val="28"/>
          <w:szCs w:val="28"/>
        </w:rPr>
        <w:t>Духовные ценности и нравственные идеалы в жизни человека и общества.</w:t>
      </w:r>
    </w:p>
    <w:p w:rsidR="00CC0489" w:rsidRPr="008A453E" w:rsidRDefault="00CC0489" w:rsidP="000D6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3E">
        <w:rPr>
          <w:rFonts w:ascii="Times New Roman" w:hAnsi="Times New Roman" w:cs="Times New Roman"/>
          <w:sz w:val="28"/>
          <w:szCs w:val="28"/>
        </w:rPr>
        <w:t xml:space="preserve">       Россия – наша Родина! Такие разные граждане одной страны. Что общего у всех нас? Общие этические понятия на разных языках России. Общепризнанные ценности. Идеалы, к которым стремятся граждане нашей страны. Духовность человека. Внутренний мир человека.</w:t>
      </w:r>
    </w:p>
    <w:p w:rsidR="00CC0489" w:rsidRPr="008A453E" w:rsidRDefault="000D66D2" w:rsidP="000D6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0489" w:rsidRPr="008A453E">
        <w:rPr>
          <w:rFonts w:ascii="Times New Roman" w:hAnsi="Times New Roman" w:cs="Times New Roman"/>
          <w:sz w:val="28"/>
          <w:szCs w:val="28"/>
        </w:rPr>
        <w:t>Как отличить добро от зла? Граница между добром и злом. Чему учат сказки? Хорошие и плохие поступки. Представления о добре и зле. Культура. Мораль. Нравственность. Этика. Долг и совесть. Профессиональный долг. Моральный долг. Чувство вины, чувство стыда. Честь и достоинство. Честь рыцарская, воинская, дворянская, гражданская. Счастье и смысл жизни. Стремления и мечты человека. Ради чего живёт человек? Справедливость и милосердие. «Золотое правило нравственности». Ценные качества человеческой души. Представление проектов по теме.</w:t>
      </w:r>
    </w:p>
    <w:p w:rsidR="00CC0489" w:rsidRPr="008A453E" w:rsidRDefault="000D66D2" w:rsidP="000D6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C0489" w:rsidRPr="008A453E">
        <w:rPr>
          <w:rFonts w:ascii="Times New Roman" w:hAnsi="Times New Roman" w:cs="Times New Roman"/>
          <w:sz w:val="28"/>
          <w:szCs w:val="28"/>
        </w:rPr>
        <w:t>Каковы истоки правил морали? Род. Семья. Ценность рода и семьи. Как появилась семья? Чувство любви. Семейные традиции. Что даёт человеку семья? Народы. Образцы культуры народов. Различия в культурах разных народов. Обычаи нравственной культуры. Взгляд светский и взгляд религиозный. Религия. Правила морали разных религий. Религиозная община. Атеисты. Светские правила. Представление проектов по теме.</w:t>
      </w:r>
    </w:p>
    <w:p w:rsidR="000D66D2" w:rsidRDefault="000D66D2" w:rsidP="000D6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489" w:rsidRPr="008A453E">
        <w:rPr>
          <w:rFonts w:ascii="Times New Roman" w:hAnsi="Times New Roman" w:cs="Times New Roman"/>
          <w:sz w:val="28"/>
          <w:szCs w:val="28"/>
        </w:rPr>
        <w:t>Какие правила морали особенно важны в школе? Правила поведения в школе. Что значит играть роль ученика? Равновесие прав и обязанностей школьника. Новые ситуации – новые правила. Этикет – форма для содержания этики. Форма в отношениях между людьми в школе. Действия – форма для поступков. Представление проектов по теме.</w:t>
      </w:r>
    </w:p>
    <w:p w:rsidR="00CC0489" w:rsidRPr="008A453E" w:rsidRDefault="000D66D2" w:rsidP="000D6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489" w:rsidRPr="008A453E">
        <w:rPr>
          <w:rFonts w:ascii="Times New Roman" w:hAnsi="Times New Roman" w:cs="Times New Roman"/>
          <w:sz w:val="28"/>
          <w:szCs w:val="28"/>
        </w:rPr>
        <w:t>Обобщение. Через проектную деятельность, творческие задания, в игровой форме повторяется, обобщается и систематизируется изученный учебный материал.</w:t>
      </w:r>
    </w:p>
    <w:p w:rsidR="00CC0489" w:rsidRPr="008A453E" w:rsidRDefault="000D66D2" w:rsidP="000D66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489" w:rsidRPr="008A453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виды учебной деятельности:</w:t>
      </w:r>
      <w:r w:rsidR="00CC0489" w:rsidRPr="008A453E"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 Находить в сплошном и не</w:t>
      </w:r>
      <w:r w:rsidR="004D4008">
        <w:rPr>
          <w:rFonts w:ascii="Times New Roman" w:hAnsi="Times New Roman" w:cs="Times New Roman"/>
          <w:sz w:val="28"/>
          <w:szCs w:val="28"/>
        </w:rPr>
        <w:t xml:space="preserve"> </w:t>
      </w:r>
      <w:r w:rsidR="00CC0489" w:rsidRPr="008A453E">
        <w:rPr>
          <w:rFonts w:ascii="Times New Roman" w:hAnsi="Times New Roman" w:cs="Times New Roman"/>
          <w:sz w:val="28"/>
          <w:szCs w:val="28"/>
        </w:rPr>
        <w:t xml:space="preserve">сплошном тексте нужную информацию, структурировать и обобщать её, делать выводы. Формулировать смысловое содержание иллюстраций, связывать графическое и текстовое представление информации. Находить нужную информацию в печатных и электронных источниках. Открывать для себя значение этических понятий, объяснять их смысл своими словами. Представлять информацию в разных формах (текст, таблица, схема, рисунок). Анализировать свои и чужие поступки с точки зрения норм морали, сопоставлять и оценивать их. </w:t>
      </w:r>
      <w:r w:rsidR="00CC0489" w:rsidRPr="008A453E">
        <w:rPr>
          <w:rFonts w:ascii="Times New Roman" w:hAnsi="Times New Roman" w:cs="Times New Roman"/>
          <w:sz w:val="28"/>
          <w:szCs w:val="28"/>
        </w:rPr>
        <w:lastRenderedPageBreak/>
        <w:t xml:space="preserve">Выделять поступки, за которые человек может и должен чувствовать стыд и вину. Делать нравственный выбор в моделях жизненных ситуаций и обосновывать его. Выделять нравственные мотивы в действиях персонажей художественных произведений, одноклассников и других людей. Встраивать этические понятия в свою систему знаний, оперировать ими в рассуждениях. 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 Участвовать в дискуссии, выслушивать одноклассников, выделяя в их речи мнения и аргументы; задавать вопросы; излагать своё мнение, используя аргументы. 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логики. Организовывать работу в паре и в группе, сотрудничать с одноклассниками, договариваться, учитывая разные мнения и придерживаясь согласованных правил. </w:t>
      </w:r>
      <w:proofErr w:type="gramStart"/>
      <w:r w:rsidR="00CC0489" w:rsidRPr="008A453E">
        <w:rPr>
          <w:rFonts w:ascii="Times New Roman" w:hAnsi="Times New Roman" w:cs="Times New Roman"/>
          <w:sz w:val="28"/>
          <w:szCs w:val="28"/>
        </w:rPr>
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</w:r>
      <w:proofErr w:type="gramEnd"/>
    </w:p>
    <w:p w:rsidR="00CC0489" w:rsidRPr="0072399B" w:rsidRDefault="00CC0489" w:rsidP="00CC0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3.Кален</w:t>
      </w:r>
      <w:r w:rsidR="00176F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дарно-тематическое планирование </w:t>
      </w:r>
      <w:r w:rsidRPr="0088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указанием количества </w:t>
      </w:r>
      <w:r w:rsidR="004D4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часов </w:t>
      </w:r>
      <w:r w:rsidRPr="007239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освоение каждой темы</w:t>
      </w:r>
    </w:p>
    <w:tbl>
      <w:tblPr>
        <w:tblStyle w:val="a3"/>
        <w:tblW w:w="0" w:type="auto"/>
        <w:tblInd w:w="-885" w:type="dxa"/>
        <w:tblLook w:val="04A0"/>
      </w:tblPr>
      <w:tblGrid>
        <w:gridCol w:w="954"/>
        <w:gridCol w:w="3990"/>
        <w:gridCol w:w="1713"/>
        <w:gridCol w:w="1883"/>
        <w:gridCol w:w="1916"/>
      </w:tblGrid>
      <w:tr w:rsidR="00CC0489" w:rsidTr="00CC0489">
        <w:tc>
          <w:tcPr>
            <w:tcW w:w="897" w:type="dxa"/>
          </w:tcPr>
          <w:p w:rsid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5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0232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урока</w:t>
            </w:r>
          </w:p>
          <w:p w:rsidR="00CC0489" w:rsidRPr="008A453E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8A453E" w:rsidRDefault="00CC0489" w:rsidP="000D6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5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</w:tcPr>
          <w:p w:rsidR="00CC0489" w:rsidRPr="008A453E" w:rsidRDefault="00CC0489" w:rsidP="008A45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5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900" w:type="dxa"/>
          </w:tcPr>
          <w:p w:rsidR="00CC0489" w:rsidRPr="008A453E" w:rsidRDefault="008A453E" w:rsidP="008A45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5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Примерная</w:t>
            </w:r>
            <w:r w:rsidR="00CC0489" w:rsidRPr="008A45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дата проведения урока</w:t>
            </w:r>
          </w:p>
        </w:tc>
        <w:tc>
          <w:tcPr>
            <w:tcW w:w="1892" w:type="dxa"/>
          </w:tcPr>
          <w:p w:rsidR="00CC0489" w:rsidRPr="008A453E" w:rsidRDefault="00CC0489" w:rsidP="008A45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5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Фактическая дата проведения урока</w:t>
            </w: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Как работать с учебником</w:t>
            </w:r>
          </w:p>
          <w:p w:rsidR="00CC0489" w:rsidRPr="008A453E" w:rsidRDefault="00CC0489" w:rsidP="00CC0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Духовные ценности и нравственные идеалы в жизни человека и общества.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844222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Родина!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844222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Родина!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844222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Граница между добром и злом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844222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Граница между добром и злом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4F13AE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Долг и совесть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25A92" w:rsidRDefault="006A2766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</w:t>
            </w: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Долг и совесть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>. Закрепление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3014F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Честь и достоинство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Честь и достоинство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Счастье и смысл жизни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Счастье и смысл жизни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Справедливость и милосердие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Справедливость и милосердие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Обобщение главы « Как отличить добро от зла».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17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Ценность рода и семьи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872B96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Ценность рода и семьи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236B1F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Образцы культуры народов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81413D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Образцы культуры народов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9474E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Взгляд светский и взгляд религиозный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CA567D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Взгляд светский и взгляд религиозный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D00454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924BF7">
              <w:rPr>
                <w:rFonts w:ascii="Times New Roman" w:hAnsi="Times New Roman" w:cs="Times New Roman"/>
                <w:sz w:val="28"/>
                <w:szCs w:val="28"/>
              </w:rPr>
              <w:t xml:space="preserve"> «Каковы истоки правил морали?»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CD439D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17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AE2593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5F57F3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4E7DBD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FC44B0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 xml:space="preserve">Этикет – форма для </w:t>
            </w:r>
            <w:r w:rsidRPr="00924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этики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0" w:type="dxa"/>
          </w:tcPr>
          <w:p w:rsidR="00CC0489" w:rsidRPr="000A2BAD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Этикет – форма для содержания этики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CC3242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924BF7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924BF7">
              <w:rPr>
                <w:rFonts w:ascii="Times New Roman" w:hAnsi="Times New Roman" w:cs="Times New Roman"/>
                <w:sz w:val="28"/>
                <w:szCs w:val="28"/>
              </w:rPr>
              <w:t xml:space="preserve"> «Какие правила морали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особенно важны в школе?»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3608C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176F21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960D8A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Обобщение курса за год</w:t>
            </w:r>
            <w:r w:rsidR="00176F21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и закрепление 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0489" w:rsidRPr="00924BF7" w:rsidTr="00CC0489">
        <w:tc>
          <w:tcPr>
            <w:tcW w:w="897" w:type="dxa"/>
          </w:tcPr>
          <w:p w:rsidR="00CC0489" w:rsidRPr="00924BF7" w:rsidRDefault="00CC0489" w:rsidP="00CC048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BF7">
              <w:rPr>
                <w:rFonts w:ascii="Times New Roman" w:hAnsi="Times New Roman" w:cs="Times New Roman"/>
                <w:sz w:val="28"/>
                <w:szCs w:val="28"/>
              </w:rPr>
              <w:t>Обобщение курса за год</w:t>
            </w:r>
          </w:p>
        </w:tc>
        <w:tc>
          <w:tcPr>
            <w:tcW w:w="1617" w:type="dxa"/>
          </w:tcPr>
          <w:p w:rsidR="00CC0489" w:rsidRPr="00924BF7" w:rsidRDefault="00924BF7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CC0489" w:rsidRPr="00176F21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CC0489" w:rsidRPr="00924BF7" w:rsidRDefault="00CC0489" w:rsidP="00CC048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C0489" w:rsidRDefault="00F13156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4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Итого:35 часов</w:t>
      </w: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176F2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2CB" w:rsidRDefault="000232CB" w:rsidP="00176F2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2CB" w:rsidRDefault="000232CB" w:rsidP="00176F2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6F21" w:rsidRPr="00176F21" w:rsidRDefault="00176F21" w:rsidP="00176F2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6F2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                                                                    </w:t>
      </w:r>
      <w:r w:rsidRPr="00070FEE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</w:t>
      </w:r>
    </w:p>
    <w:p w:rsidR="00176F21" w:rsidRPr="00295460" w:rsidRDefault="00176F21" w:rsidP="00176F21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176F21" w:rsidRDefault="00176F21" w:rsidP="00176F21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176F21" w:rsidRPr="003922B5" w:rsidRDefault="00176F21" w:rsidP="00176F21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176F21" w:rsidRDefault="00176F21" w:rsidP="00176F21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Контрольно – измерительные материалы </w:t>
      </w:r>
      <w:r w:rsidRPr="00FE5913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по </w:t>
      </w:r>
      <w:r>
        <w:rPr>
          <w:rFonts w:ascii="Times New Roman" w:eastAsia="Times New Roman" w:hAnsi="Times New Roman"/>
          <w:b/>
          <w:bCs/>
          <w:sz w:val="72"/>
          <w:szCs w:val="72"/>
        </w:rPr>
        <w:t>основам религиозной культуры и светской этики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</w:p>
    <w:p w:rsidR="00176F21" w:rsidRDefault="00176F21" w:rsidP="00176F21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для   </w:t>
      </w:r>
      <w:r>
        <w:rPr>
          <w:rFonts w:ascii="Times New Roman" w:eastAsia="Times New Roman" w:hAnsi="Times New Roman"/>
          <w:b/>
          <w:bCs/>
          <w:sz w:val="72"/>
          <w:szCs w:val="72"/>
        </w:rPr>
        <w:t>4</w:t>
      </w:r>
      <w:r w:rsidRPr="00FE5913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а </w:t>
      </w:r>
    </w:p>
    <w:p w:rsidR="008A453E" w:rsidRDefault="00176F21" w:rsidP="00176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на 2019-2020 учебный го</w:t>
      </w:r>
      <w:r>
        <w:rPr>
          <w:rFonts w:ascii="Times New Roman" w:eastAsia="Times New Roman" w:hAnsi="Times New Roman"/>
          <w:b/>
          <w:bCs/>
          <w:sz w:val="72"/>
          <w:szCs w:val="72"/>
        </w:rPr>
        <w:t>д</w:t>
      </w: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53E" w:rsidRDefault="008A453E" w:rsidP="000D66D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CFA" w:rsidRPr="00356CFA" w:rsidRDefault="00356CFA" w:rsidP="00356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Структура контрольной работы позволяет оценить </w:t>
      </w:r>
    </w:p>
    <w:p w:rsidR="00356CFA" w:rsidRPr="00356CFA" w:rsidRDefault="00356CFA" w:rsidP="00356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подготовки учащихся 4-х классов по темам: 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1,2.Россия-Родина моя.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3.Этика и этикет.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Правила твоей жизни.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5.Дружба и порядочность. Честность и искренность.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6.Обычаи и обряды русского народа.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6Добро и зло. Семья. 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7.Этика и этикет.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8.Правила твоей жизни.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9.Семейные традиции.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10.Честность и искренность.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время выполнения работы –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минут.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Оценки: 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«5» - 97-100%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«4» - 77-96%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«3» - 50-76%</w:t>
      </w:r>
    </w:p>
    <w:p w:rsidR="00356CFA" w:rsidRPr="00356CFA" w:rsidRDefault="00356CFA" w:rsidP="0035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«2» - менее 50%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выполнению проверочной работы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контрольных работ дается 20 минут. Работа состоит из 3 частей, включающих 7 заданий.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1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4 задания с выбором ответа. К каждому заданию дается 4 ответа, только один из </w:t>
      </w:r>
      <w:proofErr w:type="gramStart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верный. При выполнении задания части 1 обведите кружком букву выбранного ответа. Если вы обвели не ту букву, то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зачеркните этот обведенный номер крестом и затем обведите номер правильного ответа.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2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2 заданий, требующих краткого ответа. На эти задания-суждения нужно дать ответ «Да» или «Нет»; вставить нужное слово. В случае записи неверного ответа зачеркните его и запишите рядом новый.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3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задание на соотнесение или рассуждение. Для выполнения этого задания необходимо выбрать нужную информацию из текста, раскрыть (в том числе </w:t>
      </w:r>
      <w:proofErr w:type="gramStart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примерах) его</w:t>
      </w:r>
      <w:proofErr w:type="gramEnd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положения, соотнести сведения из текста со знаниями, полученными при изучении курса, применить имеющиеся знания для анализа социальных ситуаций, высказать и обосновать собственное мнение.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правильно выполненные задания 1 – 6 выставляется 1 балл; 7 задание оцениваются в 5 баллов. Баллы, полученные вами за все выполненные задания, суммируются. Постарайтесь выполнить как можно больше заданий и набрать максимально возможное количество баллов.</w:t>
      </w:r>
    </w:p>
    <w:p w:rsidR="008A453E" w:rsidRPr="00967A11" w:rsidRDefault="008A453E" w:rsidP="008A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время выполнения заданий (мин.) 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2,5,5,8-20</w:t>
      </w:r>
    </w:p>
    <w:p w:rsidR="008A453E" w:rsidRPr="00967A11" w:rsidRDefault="00967A11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8A453E" w:rsidRPr="00967A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«Культура и мораль»</w:t>
      </w:r>
    </w:p>
    <w:p w:rsidR="008A453E" w:rsidRPr="000D66D2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 вариант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 1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Как называется наука, которая рассматривает поступки и отношения между людьми с точки зрения представлений о добре и зле?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эстетика Б) этика В) философия Г) история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Что означает слово «мораль»?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привычки </w:t>
      </w:r>
      <w:r w:rsidR="005975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обычаи </w:t>
      </w:r>
      <w:r w:rsidR="005975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Start"/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)п</w:t>
      </w:r>
      <w:proofErr w:type="gramEnd"/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равила поведения</w:t>
      </w:r>
      <w:r w:rsidR="005975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Г)все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Что означает понятие «культура»?</w:t>
      </w:r>
    </w:p>
    <w:p w:rsidR="008A453E" w:rsidRPr="00967A11" w:rsidRDefault="00597516" w:rsidP="005975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А) </w:t>
      </w:r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поведения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хороший тон</w:t>
      </w:r>
    </w:p>
    <w:p w:rsidR="008A453E" w:rsidRPr="00967A11" w:rsidRDefault="00597516" w:rsidP="005975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озделывание земли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манеры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Культуру иногда называют:</w:t>
      </w:r>
    </w:p>
    <w:p w:rsidR="008A453E" w:rsidRPr="00967A11" w:rsidRDefault="00967A11" w:rsidP="00967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Start"/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ервой природой </w:t>
      </w: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второй природой</w:t>
      </w:r>
    </w:p>
    <w:p w:rsidR="008A453E" w:rsidRPr="00967A11" w:rsidRDefault="00597516" w:rsidP="00967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Start"/>
      <w:r w:rsidR="00967A11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ретьей природой</w:t>
      </w:r>
      <w:r w:rsidR="00967A11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453E"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Г) четвертой природой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 2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Моральные нормы (правила) нигде не записаны.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русский язык слово «культура» вошло в середине 18 века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Объясните, почему возникла мораль?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1 варианта</w:t>
      </w:r>
    </w:p>
    <w:p w:rsidR="008A453E" w:rsidRPr="00967A11" w:rsidRDefault="008A453E" w:rsidP="00967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1Б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2Г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3В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4Б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(19 века)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967A11" w:rsidRDefault="008A453E" w:rsidP="00967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 - система норм и ценностей, регулирующих поведение людей. Мораль возникла тогда, когда люди осознали, что одни поступки помогают жить, а другие мешают. Постепенно стали складываться представления о хорошем и плохом, о добре и зле. В результате появилась потребность поддерживать хорошие поступки и запрещать плохие. Возникла необходимость передавать знания о добре и зле следующим поколениям. Эти знания постепенно перешли в нормы поведения.</w:t>
      </w:r>
    </w:p>
    <w:p w:rsidR="008A453E" w:rsidRPr="000D66D2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Кто был основателем науки этики?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Аристотель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Платон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Ксенофонт</w:t>
      </w:r>
      <w:proofErr w:type="spellEnd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Овидий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означает слово «светская этика»?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мирская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гражданская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человеческая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включает в себя культура?</w:t>
      </w:r>
    </w:p>
    <w:p w:rsidR="008A453E" w:rsidRPr="00967A11" w:rsidRDefault="00967A11" w:rsidP="00967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 человеческого труда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представления людей</w:t>
      </w:r>
    </w:p>
    <w:p w:rsidR="008A453E" w:rsidRPr="00967A11" w:rsidRDefault="00967A11" w:rsidP="00967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енности, идеалы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основе законов, принимаемых Государственной думой Российской Федерации, лежат:</w:t>
      </w:r>
    </w:p>
    <w:p w:rsidR="008A453E" w:rsidRPr="00967A11" w:rsidRDefault="00967A11" w:rsidP="00967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аветы предков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формы поведения людей</w:t>
      </w:r>
    </w:p>
    <w:p w:rsidR="008A453E" w:rsidRPr="00967A11" w:rsidRDefault="00967A11" w:rsidP="00967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оральные нормы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Моральные нормы имеют документальное оформление.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 люди вносят свой посильный вклад в поддержание морали и в моральное воспитание.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967A11" w:rsidRDefault="00315DB2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заботит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 морали в обществе? Нужны ли в обществе специальные «смотрители морали»? Обоснуйте свой ответ.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выполнения заданий 2 варианта</w:t>
      </w:r>
    </w:p>
    <w:p w:rsidR="008A453E" w:rsidRPr="00967A11" w:rsidRDefault="008A453E" w:rsidP="00967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67A11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7 - </w:t>
      </w:r>
    </w:p>
    <w:p w:rsidR="008A453E" w:rsidRPr="00967A11" w:rsidRDefault="008A453E" w:rsidP="00967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Моральные нормы нигде не записаны. В основе законов, принимаемых Государственной думой Российской Федерации, лежат моральные нормы. Моральные нормы не имеют документальное оформление. Все люди вносят свой посильный вклад в поддержание морали и в моральное воспитание. Человек должен сам, читая книги, соблюдая законы государства, в котором он живет, слушая родителей и учителей, научиться отличать добро от зла, хорошее </w:t>
      </w:r>
      <w:proofErr w:type="gramStart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плохого. В обществе есть специальные организации, которые следят за тем, чтобы люди соблюдали правила и нормы. Это прокуратура, суды, милиция. В морали нет ни моральных организаций, ни особых моральных стражей, смотрителей за моралью. О нормах морали заботятся родители, учителя, друзья, люди, сам человек.</w:t>
      </w:r>
    </w:p>
    <w:p w:rsidR="008A453E" w:rsidRPr="00315DB2" w:rsidRDefault="00967A11" w:rsidP="00967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8A453E" w:rsidRPr="0031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«Добро и зло»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нравственная ценность, образец поступков людей?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мораль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этика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добро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Выберите поступки, которые вы считаете морально добрыми?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азобщенность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человеколюбие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заимопонимание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Выберите поступки, которые вы считаете злыми?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других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подавление свободы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Определите главный смысл слова «добрый»: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вещи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качество деятельности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качество человека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2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Добро - это нравственная ценность, которая относиться к человеческой деятельности.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Плохим поступком в древности считался обычай приносить в жертву богам животных и людей.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Выберите из приведенных пословиц наиболее спорные и обоснуйте свой выбор: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ссора лучше худого согласия.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Доброе дело без награды не останется.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- это наслаждение низкой и мелкой души (Ювенал).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Малое слово большую обиду творит.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Добро побеждает зло.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 добро отвечай добром, на зло - злом.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Добро должно быть бескорыстным.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Зло - это сила.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0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A453E" w:rsidRPr="00967A11" w:rsidRDefault="008A453E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выполнения заданий 1 варианта</w:t>
      </w:r>
    </w:p>
    <w:p w:rsidR="008A453E" w:rsidRPr="00967A11" w:rsidRDefault="008A453E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Б, В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Б, Е, </w:t>
      </w:r>
      <w:proofErr w:type="gramStart"/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</w:p>
    <w:p w:rsidR="008A453E" w:rsidRPr="00315DB2" w:rsidRDefault="008A453E" w:rsidP="00315D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1</w:t>
      </w:r>
    </w:p>
    <w:p w:rsidR="008A453E" w:rsidRPr="00967A11" w:rsidRDefault="008A453E" w:rsidP="00F36D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то, что мораль стремиться устранить и исправить?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зло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этика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добро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967A11" w:rsidRDefault="008A453E" w:rsidP="00F36D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поступки, которые вы считаете злыми?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разобщенность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насилие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обман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Выберите поступки, которые вы считаете морально добрыми?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заимоуважение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насилие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возможность списать однокласснику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Каковы основные свойства добра?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истота, полнота, сила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утрата духовности</w:t>
      </w:r>
    </w:p>
    <w:p w:rsidR="008A453E" w:rsidRPr="00967A11" w:rsidRDefault="00315DB2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оска, страдание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A453E"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все верно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967A11" w:rsidRDefault="008A453E" w:rsidP="00F36D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жертвы и убивать людей, чтобы задобрить богов, безнравственно в современном мире.</w:t>
      </w:r>
    </w:p>
    <w:p w:rsidR="008A453E" w:rsidRPr="00967A11" w:rsidRDefault="008A453E" w:rsidP="00F36D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 работать без оплаты и благодарности за труд - безнравственно.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Определите верные высказывания и обоснуйте свой выбор: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A) Доброта - это слабость.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Доброта - это справедливость.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B) Быть добрым в наше время - немодно.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Главная опасность зла в том, что оно выдает себя за добро.</w:t>
      </w:r>
    </w:p>
    <w:p w:rsidR="008A453E" w:rsidRPr="00967A11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Категории «добра» и «зла» присущи не только человеческой миру, но и животному.</w:t>
      </w:r>
    </w:p>
    <w:p w:rsidR="00315DB2" w:rsidRDefault="008A453E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53E" w:rsidRPr="00967A11" w:rsidRDefault="008A453E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2 варианта</w:t>
      </w:r>
    </w:p>
    <w:p w:rsidR="008A453E" w:rsidRPr="00967A11" w:rsidRDefault="008A453E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7A11">
        <w:rPr>
          <w:rFonts w:ascii="Times New Roman" w:eastAsia="Times New Roman" w:hAnsi="Times New Roman" w:cs="Times New Roman"/>
          <w:sz w:val="28"/>
          <w:szCs w:val="28"/>
          <w:lang w:eastAsia="ru-RU"/>
        </w:rPr>
        <w:t>Б, Г</w:t>
      </w:r>
    </w:p>
    <w:p w:rsidR="008A453E" w:rsidRPr="008A453E" w:rsidRDefault="00315DB2" w:rsidP="00315D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8A453E" w:rsidRPr="0031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«Добродетель и порок</w:t>
      </w:r>
      <w:r w:rsidR="008A453E" w:rsidRPr="008A453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Эта характеристика человека выражает стремление к добру: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гуманизм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нравственность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добродетель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Патриотизм - это...</w:t>
      </w:r>
    </w:p>
    <w:p w:rsidR="008A453E" w:rsidRPr="00315DB2" w:rsidRDefault="00315DB2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ысокое, сокровенное чувство любви и преданности Отечеству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вершина нравственного отношения к тому, кого любишь</w:t>
      </w:r>
    </w:p>
    <w:p w:rsidR="008A453E" w:rsidRPr="00315DB2" w:rsidRDefault="00315DB2" w:rsidP="00315D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человека перед государством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Выберите действия, которые можно отнести к </w:t>
      </w:r>
      <w:proofErr w:type="gramStart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порочным</w:t>
      </w:r>
      <w:proofErr w:type="gramEnd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стремление походить на космонавтов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B) жадность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 от просьбы одноклассника в списывании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лживость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Выберите действия, которые можно отнести к </w:t>
      </w:r>
      <w:proofErr w:type="gramStart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добродетельным</w:t>
      </w:r>
      <w:proofErr w:type="gramEnd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благотворительность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щедрость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терпение 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эти суждения вам надо дать ответ «Да» или «Нет»</w:t>
      </w:r>
    </w:p>
    <w:p w:rsidR="008A453E" w:rsidRPr="00315DB2" w:rsidRDefault="008A453E" w:rsidP="00F36D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Совершая хорошие поступки, человек учиться быть добрым, становиться добродетельным.</w:t>
      </w:r>
    </w:p>
    <w:p w:rsidR="008A453E" w:rsidRPr="00315DB2" w:rsidRDefault="008A453E" w:rsidP="00F36D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ценности других людей является первым шагом к добродетельному поведению.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315DB2" w:rsidRDefault="008A453E" w:rsidP="00F36D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сказку Г.-Х. Андерсена «Снежная королева». </w:t>
      </w:r>
      <w:proofErr w:type="gramStart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главных героев (тролль, Снежная королева, Кай, Герда, маленькая разбойница) вы назвали бы добродетельными, а какие - порочными?</w:t>
      </w:r>
      <w:proofErr w:type="gramEnd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почему.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8A453E" w:rsidRPr="00315DB2" w:rsidRDefault="008A453E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1 варианта</w:t>
      </w:r>
    </w:p>
    <w:p w:rsidR="008A453E" w:rsidRPr="00315DB2" w:rsidRDefault="008A453E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В, Г, 4-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315DB2" w:rsidRDefault="008A453E" w:rsidP="007F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Добродетельные качества: трудолюбие, работоспособность, ответственность, дружелюбие, вежливость, способность сопереживать, сочувствие. Порочные качества: жадность, лень, лживость, хвастовство, зазнайство.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Действия, причиняющие зло называются:</w:t>
      </w:r>
    </w:p>
    <w:p w:rsidR="008A453E" w:rsidRPr="00315DB2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езнравственными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пороками</w:t>
      </w:r>
    </w:p>
    <w:p w:rsidR="008A453E" w:rsidRPr="00315DB2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ездуховными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Религиозная этика утверждает:</w:t>
      </w:r>
    </w:p>
    <w:p w:rsidR="008A453E" w:rsidRPr="00315DB2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зло отвечай злом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на зло отвечай по справедливости</w:t>
      </w:r>
    </w:p>
    <w:p w:rsidR="008A453E" w:rsidRPr="00315DB2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зло отвечай добром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453E"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противься злу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Выберите действия, которые можно отнести к </w:t>
      </w:r>
      <w:proofErr w:type="gramStart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добродетельным</w:t>
      </w:r>
      <w:proofErr w:type="gramEnd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A) стремление походить на космонавтов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B) жадность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 от просьбы одноклассника в списывании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лживость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Выберите действия, которые можно отнести к </w:t>
      </w:r>
      <w:proofErr w:type="gramStart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порочным</w:t>
      </w:r>
      <w:proofErr w:type="gramEnd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лень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хвастовство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зазнайство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315DB2" w:rsidRDefault="008A453E" w:rsidP="00F36D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добродетели легкий и быстрый.</w:t>
      </w:r>
    </w:p>
    <w:p w:rsidR="008A453E" w:rsidRPr="00315DB2" w:rsidRDefault="008A453E" w:rsidP="00F36D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Моральное развитие человека происходит только в детстве.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добродетельные качества, которыми обладают падчерицы из сказок «</w:t>
      </w:r>
      <w:proofErr w:type="spellStart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«Золушка»,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«Двенадцать месяцев».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Обоснуйте свой ответ.</w:t>
      </w:r>
    </w:p>
    <w:p w:rsidR="008A453E" w:rsidRPr="00315DB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2 варианта</w:t>
      </w:r>
    </w:p>
    <w:p w:rsidR="008A453E" w:rsidRPr="00315DB2" w:rsidRDefault="008A453E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(на протяжении всей жизни)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315DB2" w:rsidRDefault="008A453E" w:rsidP="007F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Добродетельные качества: трудолюбие, работоспособность, ответственность, дружелюбие, вежливость, способность сопереживать, сочувствие.</w:t>
      </w:r>
    </w:p>
    <w:p w:rsidR="008A453E" w:rsidRPr="007F5F9B" w:rsidRDefault="007F5F9B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8A453E" w:rsidRPr="007F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«Свобода и ответственность»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способность человека определять свое поведение с учетом законов природы и общества?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ответственность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моральный выбор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свобода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преднамеренность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Как называется ситуация, когда какой-либо поступок совершается сознательно?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ответственность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моральный выбор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свобода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реднамеренность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и что входят в отношения ответственности?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A) человек, который осуществил свой выбор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тот или те, перед кем человек несет ответственность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B) за что человек несет ответственность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моральный конфликт?</w:t>
      </w:r>
    </w:p>
    <w:p w:rsidR="008A453E" w:rsidRPr="007F5F9B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A453E"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одной ценности разрушает другую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человек, который осуществил свой выбор</w:t>
      </w:r>
    </w:p>
    <w:p w:rsidR="008A453E" w:rsidRPr="007F5F9B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A453E"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за что человек несет ответственность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7F5F9B" w:rsidRDefault="008A453E" w:rsidP="00F36D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 выбор - это результат стойкости характера.</w:t>
      </w:r>
    </w:p>
    <w:p w:rsidR="008A453E" w:rsidRPr="007F5F9B" w:rsidRDefault="008A453E" w:rsidP="00F36D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человека не связана с ответственностью.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каких условиях возможно ответственное поведение? Приходилось ли вам оказываться в ситуации ответственного поведения? Обоснуйте свой ответ.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8A453E" w:rsidRPr="007F5F9B" w:rsidRDefault="008A453E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1 варианта</w:t>
      </w:r>
    </w:p>
    <w:p w:rsidR="008A453E" w:rsidRPr="007F5F9B" w:rsidRDefault="008A453E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7F5F9B" w:rsidRDefault="008A453E" w:rsidP="007F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поведение личности возможно только при определенных условиях: А) человек ответственен за результаты своего выбора; Б) преднамеренность поступка; В) человек отдает себе отчет в последствиях своих действий.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выбор между различными способами поведения?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ответственность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моральный выбор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свобода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преднамеренность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черта характера личности и ее действия, которая говорит о том, что человек отвечает за свой выбор?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ответственность 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моральный выбор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свобода</w:t>
      </w:r>
      <w:r w:rsid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преднамеренность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каких условиях возможно ответственное поведение личности?</w:t>
      </w:r>
    </w:p>
    <w:p w:rsidR="008A453E" w:rsidRPr="007F5F9B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A453E"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ответственен за результаты своего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A453E"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преднамеренность поступка</w:t>
      </w:r>
    </w:p>
    <w:p w:rsidR="007F5F9B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A453E"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отдает себе отчет в последствиях своих действий </w:t>
      </w:r>
    </w:p>
    <w:p w:rsidR="008A453E" w:rsidRPr="007F5F9B" w:rsidRDefault="008A453E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 чего зависит выбор между нравственным и безнравственным поведением?</w:t>
      </w:r>
    </w:p>
    <w:p w:rsidR="007F5F9B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A453E"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выбора </w:t>
      </w:r>
    </w:p>
    <w:p w:rsidR="008A453E" w:rsidRPr="007F5F9B" w:rsidRDefault="008A453E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ситуации выбора</w:t>
      </w:r>
    </w:p>
    <w:p w:rsidR="007F5F9B" w:rsidRDefault="007F5F9B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A453E"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тойкости характера </w:t>
      </w:r>
    </w:p>
    <w:p w:rsidR="008A453E" w:rsidRPr="007F5F9B" w:rsidRDefault="008A453E" w:rsidP="007F5F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7F5F9B" w:rsidRDefault="008A453E" w:rsidP="00F36D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у всех одинаковая.</w:t>
      </w:r>
    </w:p>
    <w:p w:rsidR="008A453E" w:rsidRPr="007F5F9B" w:rsidRDefault="008A453E" w:rsidP="00F36D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морального конфликта очень важно сделать не просто правильный, а добродетельный выбор.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каких ситуациях морального выбора чаще всего оказывается человек? Приходилось ли вам оказываться в ситуации морального выбора? Обоснуйте свой ответ.</w:t>
      </w:r>
    </w:p>
    <w:p w:rsidR="008A453E" w:rsidRPr="007F5F9B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8A453E" w:rsidRPr="007F5F9B" w:rsidRDefault="008A453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2 варианта</w:t>
      </w:r>
    </w:p>
    <w:p w:rsidR="008A453E" w:rsidRPr="007F5F9B" w:rsidRDefault="008A453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</w:t>
      </w:r>
      <w:proofErr w:type="gramStart"/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разная</w:t>
      </w:r>
      <w:proofErr w:type="gramEnd"/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7B08AE" w:rsidRDefault="008A453E" w:rsidP="007B0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морального выбора в жизни человека много. Например, выбор между нравственным и безнравственным поведением; выбор между своими и чужими интересами.</w:t>
      </w:r>
    </w:p>
    <w:p w:rsidR="008A453E" w:rsidRPr="007B08AE" w:rsidRDefault="007B08A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A453E" w:rsidRPr="007B0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«Моральный долг и справедливость»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Как называется осознание человеком необходимости выполнения моральных норм?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ответственность 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долг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честь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особенность морального долга?</w:t>
      </w:r>
    </w:p>
    <w:p w:rsidR="008A453E" w:rsidRPr="007B08AE" w:rsidRDefault="007B08A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gramStart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норм на основе своих убеждений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добровольное принятие обязательств</w:t>
      </w:r>
    </w:p>
    <w:p w:rsidR="008A453E" w:rsidRPr="007B08AE" w:rsidRDefault="007B08A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личная задача каждого человека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называл справедливость совершенной добродетелью?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Платон Б) Сократ В) Аристотель Г) Аристофан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 признак, который требует равенства труда и оплаты?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соразмерность Б) сопричастность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справедливость Г) уравнивания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7B08AE" w:rsidRDefault="008A453E" w:rsidP="00F36D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моральном долге внешние культурные нормы превращаются в личную задачу каждого человека.</w:t>
      </w:r>
    </w:p>
    <w:p w:rsidR="008A453E" w:rsidRPr="007B08AE" w:rsidRDefault="008A453E" w:rsidP="00F36D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Справедливость требует соблюдения своих прав.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вы понимаете слова Конфуция: «Сознавать долг и не исполнять его – трусость»? Приведите примеры выполнения морального долга из жизни, фильмов, литературы.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A453E" w:rsidRPr="007B08AE" w:rsidRDefault="008A453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I варианта</w:t>
      </w:r>
    </w:p>
    <w:p w:rsidR="008A453E" w:rsidRPr="007B08AE" w:rsidRDefault="008A453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(и прав других)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8A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7B08AE" w:rsidRDefault="008A453E" w:rsidP="007B0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- это осознание человеком необходимости исполнения моральных норм. Особенности морального долга: A) выполнение норм на основе своих убеждений; Б) добровольное принятие обязательств; B) это личная задача каждого человека.</w:t>
      </w:r>
    </w:p>
    <w:p w:rsidR="008A453E" w:rsidRPr="007B08AE" w:rsidRDefault="008A453E" w:rsidP="007B08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моральные обязанности есть у человека?</w:t>
      </w:r>
    </w:p>
    <w:p w:rsidR="008A453E" w:rsidRPr="007B08AE" w:rsidRDefault="007B08A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сполнять моральные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уважать других людей и их права</w:t>
      </w:r>
    </w:p>
    <w:p w:rsidR="008A453E" w:rsidRPr="007B08AE" w:rsidRDefault="007B08A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ескорыстно помогать другим людям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моральное правило, регулирующее отношения между людьми при распределении благ?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ответственность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бескорыстность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справедливость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естность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признак, означающий, что поступок должен быть оценен по заслугам?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соразмерность 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сопричастность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справедливость 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уравнивания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означает правило «Око за око, зуб за зуб»?</w:t>
      </w:r>
    </w:p>
    <w:p w:rsidR="008A453E" w:rsidRPr="007B08AE" w:rsidRDefault="007B08A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праведливость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обычай кровной мести</w:t>
      </w:r>
    </w:p>
    <w:p w:rsidR="008A453E" w:rsidRPr="007B08AE" w:rsidRDefault="007B08A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эти су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вам надо дать ответ «Да»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«Нет»</w:t>
      </w:r>
    </w:p>
    <w:p w:rsidR="008A453E" w:rsidRPr="007B08AE" w:rsidRDefault="008A453E" w:rsidP="00F36D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Несправедливость наносит вред только тому, тем на кого она направлена.</w:t>
      </w:r>
    </w:p>
    <w:p w:rsidR="008A453E" w:rsidRPr="007B08AE" w:rsidRDefault="008A453E" w:rsidP="00F36D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в моральном долге - сознательно следование общественным нормам и требованиям.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вы понимаете слова В. Гюго: «Быть добрым очень легко, быть справедливым - вот что трудно»? Приведите примеры из жизни, когда с вами или вашими знакомыми поступили справедливо (несправедливо). Объясните почему.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53E" w:rsidRPr="007B08AE" w:rsidRDefault="008A453E" w:rsidP="007B08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2 варианта</w:t>
      </w:r>
    </w:p>
    <w:p w:rsidR="008A453E" w:rsidRPr="007B08AE" w:rsidRDefault="008A453E" w:rsidP="007B0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(и тому, кто ее творит)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7B08AE" w:rsidRDefault="008A453E" w:rsidP="007B0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Справедливость - это моральное правило, регулирующее отношение между людьми при распределении благ, наград, наказаний и т.п. Основные признаки, по которым можно судить о справедливости: соразмерности, уравнивания. При справедливом отношении руководствуются правилами избегания зла, унижения, насилия; признания правоты других; бороться с пороками, а не с людьми; быть готовым пойти </w:t>
      </w:r>
      <w:proofErr w:type="gramStart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</w:t>
      </w:r>
      <w:proofErr w:type="gramEnd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 человеку.</w:t>
      </w:r>
    </w:p>
    <w:p w:rsidR="000D66D2" w:rsidRDefault="007B08AE" w:rsidP="000D66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A453E" w:rsidRPr="007B0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«Что значит быть моральным»</w:t>
      </w:r>
    </w:p>
    <w:p w:rsidR="008A453E" w:rsidRPr="007B08AE" w:rsidRDefault="008A453E" w:rsidP="000D66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в переводе с латинского означает «альтруизм»?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свой Б) другой В) совместный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Выберите черты дружбы:</w:t>
      </w:r>
    </w:p>
    <w:p w:rsidR="008A453E" w:rsidRPr="007B08AE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збирательность Б) взаимная симпатия</w:t>
      </w:r>
    </w:p>
    <w:p w:rsidR="008A453E" w:rsidRPr="007B08AE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бщность интересов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отсутствие стремления к личной выгоде, наживе?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бескорыстие Б) щедрость В) избирательность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Стать добрым человек может:</w:t>
      </w:r>
    </w:p>
    <w:p w:rsidR="008A453E" w:rsidRPr="007B08AE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Б) с помощью других людей</w:t>
      </w:r>
    </w:p>
    <w:p w:rsidR="008A453E" w:rsidRPr="007B08AE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ивя по законам общества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7B08AE" w:rsidRDefault="008A453E" w:rsidP="00F36D5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от человека зависит, какой он - хороший или плохой.</w:t>
      </w:r>
    </w:p>
    <w:p w:rsidR="008A453E" w:rsidRPr="007B08AE" w:rsidRDefault="008A453E" w:rsidP="00F36D5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выполняет моральные нормы по принуждению.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вы понимаете слова С.-Е. </w:t>
      </w:r>
      <w:proofErr w:type="spellStart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Лец</w:t>
      </w:r>
      <w:proofErr w:type="spellEnd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«Будь альтруистом, уважай эгоизм других!»? Приведите примеры, когда альтруизм и эгоизм успешно дополняют друг друга.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D66D2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53E" w:rsidRPr="007B08AE" w:rsidRDefault="008A453E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1 варианта</w:t>
      </w:r>
    </w:p>
    <w:p w:rsidR="000D66D2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(на основе своих убеждений)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8A453E" w:rsidRPr="007B08AE" w:rsidRDefault="008A453E" w:rsidP="000D6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Альтруизм - жизненная позиция, которая требует совершения бескорыстных поступков. Эгоизм - действия, направленные на удовлетворение личных интересов. Разумный эгоизм - способность человека, преследуя свои интересы, содействовать общему благу.</w:t>
      </w:r>
    </w:p>
    <w:p w:rsidR="008A453E" w:rsidRPr="000D66D2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называются действия, направленные на удовлетворение личных интересов?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эгоизм Б) альтруизм В) самолюбие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называются отношения, основанные на взаимной привязанности и личных интересах?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обожание Б) любовь В) дружба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свойственно разумному эгоизму?</w:t>
      </w:r>
    </w:p>
    <w:p w:rsidR="008A453E" w:rsidRPr="007B08AE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общему благу Б) забота об обществе</w:t>
      </w:r>
    </w:p>
    <w:p w:rsidR="008A453E" w:rsidRPr="007B08AE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о близких людях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светская этика отвечает на вопрос: «Что значит быть моральным?»?</w:t>
      </w:r>
    </w:p>
    <w:p w:rsidR="008A453E" w:rsidRPr="007B08AE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дает готовых ответов Б) учит осуществлять моральный выбор</w:t>
      </w:r>
    </w:p>
    <w:p w:rsidR="008A453E" w:rsidRPr="007B08AE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A453E"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быть справедливым Г) все верно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суждения вам надо дать ответ «Да» или «Нет»</w:t>
      </w:r>
    </w:p>
    <w:p w:rsidR="008A453E" w:rsidRPr="007B08AE" w:rsidRDefault="008A453E" w:rsidP="00F36D5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и зло не просто существуют в жизни людей, они созданы людьми.</w:t>
      </w:r>
    </w:p>
    <w:p w:rsidR="008A453E" w:rsidRPr="007B08AE" w:rsidRDefault="008A453E" w:rsidP="00F36D5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друга выбирают с выгодой для себя.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Как вы понимаете слова Л.-А. Сенека Мл</w:t>
      </w:r>
      <w:proofErr w:type="gramStart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кончается там, где начинается недоверие»? Приведите примеры из собственной жизни. Чем дружеские отношения отличаются от других отношений?</w:t>
      </w:r>
    </w:p>
    <w:p w:rsidR="008A453E" w:rsidRPr="007B08AE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A453E" w:rsidRPr="007B08AE" w:rsidRDefault="008A453E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выполнения заданий 2 варианта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53E" w:rsidRPr="007B08AE" w:rsidRDefault="008A453E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0D66D2">
        <w:rPr>
          <w:rFonts w:ascii="Times New Roman" w:eastAsia="Times New Roman" w:hAnsi="Times New Roman" w:cs="Times New Roman"/>
          <w:sz w:val="28"/>
          <w:szCs w:val="28"/>
          <w:lang w:eastAsia="ru-RU"/>
        </w:rPr>
        <w:t>, 7-</w:t>
      </w:r>
    </w:p>
    <w:p w:rsidR="008A453E" w:rsidRPr="007B08AE" w:rsidRDefault="008A453E" w:rsidP="000D6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- отношения, основанные на взаимной привязанности и личных интересах. Отличительные черты дружеских отношений: избирательность, бескорыстность, взаимная симпатия, общность интересов, забота, готовность прийти на помощь.</w:t>
      </w:r>
    </w:p>
    <w:p w:rsidR="008A453E" w:rsidRPr="00E72033" w:rsidRDefault="000D66D2" w:rsidP="000D66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A453E" w:rsidRPr="00E7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«Золотое правило нравственности»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является непосредственным выражением морали?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характер Б) поведение В) поступок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Признаками нравственного поступка являются:</w:t>
      </w:r>
    </w:p>
    <w:p w:rsidR="008A453E" w:rsidRPr="00E72033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и средства ее достижения Б) само действие</w:t>
      </w:r>
    </w:p>
    <w:p w:rsidR="008A453E" w:rsidRPr="00E72033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 поступка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было сформулировано золотое правило нравственности?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16 веке Б) в 17 веке В) в 18 веке Г) в 19 веке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Сенека - это философ:</w:t>
      </w:r>
    </w:p>
    <w:p w:rsidR="008A453E" w:rsidRPr="00E72033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ревнего Китая Б) древнего Египта</w:t>
      </w:r>
    </w:p>
    <w:p w:rsidR="008A453E" w:rsidRPr="00E72033" w:rsidRDefault="000D66D2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ревнего Рима Г) древней Греции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2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__________________________ – это </w:t>
      </w:r>
      <w:proofErr w:type="gramStart"/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</w:t>
      </w:r>
      <w:proofErr w:type="gramEnd"/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человека, которое он совершает, руководствуясь нравственными идеями и ценностями.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Одним из способов правильного выбора и обоснования поступка является ______________________________________________________________.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вы понимаете высказывание «Цель оправдывает средства»? Согласны ли вы с ним? Обоснуйте свою точку зрения.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53E" w:rsidRPr="00E72033" w:rsidRDefault="008A453E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1 вариан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53E" w:rsidRPr="00E72033" w:rsidRDefault="008A453E" w:rsidP="000D66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, 2-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Нравственный поступок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66D2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E72033" w:rsidRDefault="008A453E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правило нравственности</w:t>
      </w:r>
      <w:r w:rsidR="00E72033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2033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E72033" w:rsidRDefault="008A453E" w:rsidP="00E7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поступка, т.е. намерения человека. Зная намерения человека можно понять его поступок. Чтобы оценить действия человека с точки зрения морали, надо знать, к каким последствиям они привели. Возникает вопрос о взаимодействии цели и средств. Для достижения цели не все средства хороши.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Признаками нравственного поступка являются: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мотив Б) цель В) средства достижения цели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Формулировки золотого правила нравственности встречаются в трудах: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Конфуция Б) Фалеса В) Сенеки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Конфуций - это философ:</w:t>
      </w:r>
    </w:p>
    <w:p w:rsidR="008A453E" w:rsidRPr="00E72033" w:rsidRDefault="00E72033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ревнего Китая Б) древнего Египта</w:t>
      </w:r>
    </w:p>
    <w:p w:rsidR="008A453E" w:rsidRPr="00E72033" w:rsidRDefault="00E72033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ревнего Рима Г) древней Греции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Фалес - это философ:</w:t>
      </w:r>
    </w:p>
    <w:p w:rsidR="008A453E" w:rsidRPr="00E72033" w:rsidRDefault="00E72033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ревнего Китая Б) древнего Египта</w:t>
      </w:r>
    </w:p>
    <w:p w:rsidR="008A453E" w:rsidRPr="00E72033" w:rsidRDefault="00E72033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ревнего Рима Г) древней Греции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 – это непосредственное выражение морали.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Поступай по отношению </w:t>
      </w:r>
      <w:proofErr w:type="gramStart"/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так, как ты хотел бы, чтобы поступали по отношению к ___________________.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вы понимаете золотое правило нравственности? Обоснуйте свой ответ. Приведите примеры.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8A453E" w:rsidRPr="00E72033" w:rsidRDefault="008A453E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выполнения заданий 2 варианта</w:t>
      </w:r>
    </w:p>
    <w:p w:rsidR="008A453E" w:rsidRPr="00E72033" w:rsidRDefault="008A453E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Поступок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Другим, тебе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E72033" w:rsidRDefault="008A453E" w:rsidP="00E7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правило нравственности: «Поступай по отношению к другим так, как ты хотел бы, чтобы поступали по отношению к тебе».</w:t>
      </w:r>
    </w:p>
    <w:p w:rsidR="008A453E" w:rsidRPr="00E72033" w:rsidRDefault="00E72033" w:rsidP="00E7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A453E" w:rsidRPr="00E7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«Вина и извинение. Честь и достоинство»</w:t>
      </w:r>
    </w:p>
    <w:p w:rsidR="008A453E" w:rsidRPr="00E72033" w:rsidRDefault="008A453E" w:rsidP="00E7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Подавленное душевное состояние человека, которое появляется после осуждения его поведения окружающими людьми - это: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стыд Б) вина В) тяжесть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Осознание своих прав, своей моральной ценности - это: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честь Б) достоинство В) гордость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Переживание осуждения или одобрения собственного поступка - это: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стыд Б) честь В) совесть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чувства формируют совесть человека?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совесть Б) стыд В) вина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</w:t>
      </w:r>
    </w:p>
    <w:p w:rsidR="008A453E" w:rsidRPr="00E72033" w:rsidRDefault="008A453E" w:rsidP="00F36D5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человеке, который ведет себя сдержанно, вежливо, спокойно, говорят: «Это __________________ человек».</w:t>
      </w:r>
    </w:p>
    <w:p w:rsidR="008A453E" w:rsidRPr="00E72033" w:rsidRDefault="008A453E" w:rsidP="00F36D5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о прощении – это признак __________________ человека, способного совершить поступок и восстановить добрые отношения.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вы понимаете пословицу: «Стыдливый покраснеет, а бесстыдный побелеет». Было ли вам когда-нибудь стыдно? По какому поводу?</w:t>
      </w:r>
    </w:p>
    <w:p w:rsidR="008A453E" w:rsidRPr="00E72033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72033" w:rsidRDefault="008A453E" w:rsidP="00E7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I варианта</w:t>
      </w:r>
    </w:p>
    <w:p w:rsidR="008A453E" w:rsidRPr="00E72033" w:rsidRDefault="008A453E" w:rsidP="00E7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Б, В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Достойный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Сильного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E72033" w:rsidRDefault="008A453E" w:rsidP="00E7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Стыд - это тяжелое, подавленное душевное состояние человека, которое появляется после осуждения его поведения окружающими людьми. </w:t>
      </w: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Стыдливый человек от чувства вины покраснеет, а бесстыдный от страха и злобы побелеет.</w:t>
      </w:r>
    </w:p>
    <w:p w:rsidR="008A453E" w:rsidRPr="00E72033" w:rsidRDefault="008A453E" w:rsidP="00E7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Переживание человека по поводу своего несоответствия нормам - это: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стыд Б) вина В) тяжесть Г) все верно</w:t>
      </w:r>
    </w:p>
    <w:p w:rsidR="008A453E" w:rsidRPr="00E72033" w:rsidRDefault="008A453E" w:rsidP="00F36D5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Достойные уважения и гордости моральные качества личности - это: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честь Б) достоинство В) гордость Г) все верно</w:t>
      </w:r>
    </w:p>
    <w:p w:rsidR="008A453E" w:rsidRPr="00E72033" w:rsidRDefault="008A453E" w:rsidP="00F36D5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нравственные понятия характеризуют положение человека среди людей?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совесть Б) честь В) достоинство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нужно сделать, чтобы избавиться от чувства вины?</w:t>
      </w:r>
    </w:p>
    <w:p w:rsidR="008A453E" w:rsidRPr="00E72033" w:rsidRDefault="00E72033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8A453E"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великодушным Б) простить В) извиниться Г) все верно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Такие качества, как _________________________________________, не дадут человеку совершить безнравственный поступок.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 мучает человека независимо от того, знают ли окружающие о его поступке или нет.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вы понимаете выражение: «Совесть - это наш внутренний судья»? Приходилось ли вам испытывать муки совести? С чем это было связано?</w:t>
      </w:r>
    </w:p>
    <w:p w:rsidR="008A453E" w:rsidRPr="00E72033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 w:rsid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8A453E" w:rsidRPr="00E72033" w:rsidRDefault="008A453E" w:rsidP="00E7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2 варианта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верного ответа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Б, В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достоинство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72033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 - это переживание осуждения или одобрения собственного поступка, переживание человека по поводу своего несоответствия нормам. Она мучает человека независимо от того, знают ли окружающие о его поступке или нет.</w:t>
      </w:r>
    </w:p>
    <w:p w:rsidR="008A453E" w:rsidRPr="00356CFA" w:rsidRDefault="00E72033" w:rsidP="00E7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A453E" w:rsidRPr="0035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«Нравственные идеалы»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356CFA" w:rsidRDefault="008A453E" w:rsidP="00F36D5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принадлежит заслуга в провозглашении правил честного поединка?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спортсменам Б) богатырям В) героям Г) все верно</w:t>
      </w:r>
    </w:p>
    <w:p w:rsidR="008A453E" w:rsidRPr="00356CFA" w:rsidRDefault="008A453E" w:rsidP="00F36D5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богатыри придавали особое значение?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силе Б) ловкости В) чести Г) все верно</w:t>
      </w:r>
    </w:p>
    <w:p w:rsidR="008A453E" w:rsidRPr="00356CFA" w:rsidRDefault="008A453E" w:rsidP="00F36D5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воины, которые несли службу в войсках сеньоров?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богатыри Б) дружинники В) солдаты Г) рыцари</w:t>
      </w:r>
    </w:p>
    <w:p w:rsidR="008A453E" w:rsidRPr="00356CFA" w:rsidRDefault="008A453E" w:rsidP="00F36D5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главные добродетели джентльмена?</w:t>
      </w:r>
    </w:p>
    <w:p w:rsidR="008A453E" w:rsidRPr="00356CFA" w:rsidRDefault="00E72033" w:rsidP="00E7203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453E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ерность слову Б) широкий кругозор В) патриотизм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____________________________- это жанр русского фольклора, рассказывающий о героических событиях прошлого.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Рыцари получали особое рыцарское воспитание, участвовали в воинских состязаниях – ________________________.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Как вы понимаете слова И.-В. Гете: «Манеры человека - это зеркало, в котором отражается его портрет»? Как вы думаете, рыцарем, джентльменом или леди может быть только взрослый человек или и ваш сверстник? Обоснуйте свой ответ.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1 варианта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: 1-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Былины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Турнирах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Рыцарь обладал такими качествами, как верность долгу, смелость, решительность, благородство. Джентльмен - мужчина образованный и воспитанный. Его важнейшие качества: А) верность слову; Б) широкий кругозор; В) патриотизм. Леди - образованная, воспитанная женщина. Она добра, приветлива, элегантна.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является важнейшей добродетелью воинской дружины?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гордость Б) сила В) верность Г) слава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называют в народе смелых, мужественных защитников Отечества?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герои Б) богатыри В) воины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Кем изначально считался мужчина благородного происхождения?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джентльменом Б) рыцарем В) синьором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называлась замужняя женщина аристократического круга?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дама Б) леди В) госпожа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 основе рыцарского нравственного образца в 19 веке сложился образ _______________________.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 подвигах и силе богатырей ____________________, ___________________, _________________ складывались былины и сказки.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 художественной литературы, кинофильмов, из жизни приведите примеры рыцарских и джентльменских поступков или поведения настоящей леди. Обоснуйте свой выбор.</w:t>
      </w:r>
    </w:p>
    <w:p w:rsidR="008A453E" w:rsidRPr="00356CFA" w:rsidRDefault="008A453E" w:rsidP="00E72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2 варианта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Джентльмена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 Муромца, Добрыни Никитича, Алеши Поповича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Рыцарь обладал такими качествами, как верность долгу, смелость, решительность, благородство. Джентльмен - мужчина образованный и воспитанный. Его важнейшие качества: А) верность слову; Б) широкий кругозор; В) патриотизм. Леди - образованная, воспитанная женщина. Она добра, приветлива, элегантна.</w:t>
      </w:r>
    </w:p>
    <w:p w:rsidR="008A453E" w:rsidRPr="00356CFA" w:rsidRDefault="00E72033" w:rsidP="00E7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A453E" w:rsidRPr="0035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«Образцы нравственности в культуре Отечества»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называют </w:t>
      </w:r>
      <w:proofErr w:type="gram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трудолюбивого</w:t>
      </w:r>
      <w:proofErr w:type="gram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трудоголик</w:t>
      </w:r>
      <w:proofErr w:type="spell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proofErr w:type="gram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трудяга</w:t>
      </w:r>
      <w:proofErr w:type="gram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труженик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относится к нормам-образцам нравственного поведения?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труженик Б) патриот В) коллективист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называют правила хорошего поведения?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этика Б) эстетика В) этикет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 веселье, торжество, которое устраивается по какому-либо поводу?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праздник Б) дискотека В) шоу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</w:t>
      </w:r>
    </w:p>
    <w:p w:rsidR="008A453E" w:rsidRPr="00356CFA" w:rsidRDefault="008A453E" w:rsidP="00F36D5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ценность для человека - это его ____________________.</w:t>
      </w:r>
    </w:p>
    <w:p w:rsidR="008A453E" w:rsidRPr="00356CFA" w:rsidRDefault="008A453E" w:rsidP="00F36D5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праздники – это ____________________, ________________________.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вы понимаете слова Ф. Бэкона: «Любовь к Отечеству начинается с семьи»? Как вы думаете, в чем должен выражаться патриотизм ваших сверстников?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A453E" w:rsidRPr="00356CFA" w:rsidRDefault="008A453E" w:rsidP="00E72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I варианта</w:t>
      </w:r>
    </w:p>
    <w:p w:rsidR="008A453E" w:rsidRPr="00356CFA" w:rsidRDefault="008A453E" w:rsidP="00356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E72033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рождения, свадьбы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356CFA" w:rsidRDefault="008A453E" w:rsidP="00356C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 - это человек, любящий свою Родину, народ, готовый идти ради них на жертвы и подвиги. Народы России всегда прославляли воина - защитника Отечества. В России принято принимать близко все, что происходит с коллективом. Источником воспитания патриотизма является семья, т.к. она часть большого государства, общества, Отечества. Слово «Отечество» происходит от слова «отец».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 человека, любящего свою Родину, народ, готового идти ради них на жертвы и подвиги?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патриот Б) воин В) герой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человек, заботящийся об интересах коллектива, иногда в ущерб своим интересам?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альтруист Б) коллективист В) патриот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Огромное значение в этикете придется:</w:t>
      </w:r>
    </w:p>
    <w:p w:rsidR="008A453E" w:rsidRPr="00356CFA" w:rsidRDefault="00356CFA" w:rsidP="00356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453E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453E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нешности человека Б) характеру человека В) речи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 порядок проведения праздника?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план Б) ритуал В) сценарий Г) все верно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слова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 – это все, что имеет большое значение для человека.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Слово ________________ возникло во Франции от названия карточки-этикетки.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Почему человеческая жизнь является высшей ценностью? Обоснуйте свою точку зрения.</w:t>
      </w:r>
    </w:p>
    <w:p w:rsidR="008A453E" w:rsidRPr="00356CFA" w:rsidRDefault="008A453E" w:rsidP="008A45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A453E" w:rsidRPr="00356CFA" w:rsidRDefault="008A453E" w:rsidP="00356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выполнения заданий 2 варианта</w:t>
      </w:r>
    </w:p>
    <w:p w:rsidR="008A453E" w:rsidRPr="00356CFA" w:rsidRDefault="008A453E" w:rsidP="00356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верного ответа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6CFA"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A453E" w:rsidRPr="00356CFA" w:rsidRDefault="008A453E" w:rsidP="00356C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- это все, что имеет большое значение для человека. Только живя, человек может радоваться, печалиться, веселиться, грустить, любить, дружить. С жизнью связаны все планы. Они станут реальностью только в том случае, если человек будет жить. Каждая жизнь уникальна, неповторима. Особенно ценна мирная жизнь. Но и жизнь полная страданий и бед дает человеку неоценимый опыт, многому учит. Жизнь каждого человека - это огромная ценность для его близких, друзей.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Итоговая контрольная работа по ОРКСЭ для </w:t>
      </w:r>
      <w:proofErr w:type="gramStart"/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класса</w:t>
      </w:r>
    </w:p>
    <w:p w:rsidR="008A453E" w:rsidRPr="00356CFA" w:rsidRDefault="008A453E" w:rsidP="00356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«Основы светской этики»</w:t>
      </w:r>
    </w:p>
    <w:p w:rsidR="008A453E" w:rsidRPr="00356CFA" w:rsidRDefault="008A453E" w:rsidP="00F36D5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название нашей страны: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Москва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Российская Федерация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Россия</w:t>
      </w:r>
    </w:p>
    <w:p w:rsidR="008A453E" w:rsidRPr="00356CFA" w:rsidRDefault="008A453E" w:rsidP="00F36D5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 толкование слову «отечество»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страна наших пап, мам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родная страна отцов и предков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Россия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3.Соотниси понятие с их объяснением.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51"/>
        <w:gridCol w:w="5934"/>
      </w:tblGrid>
      <w:tr w:rsidR="008A453E" w:rsidRPr="00356CFA" w:rsidTr="008A453E">
        <w:trPr>
          <w:tblCellSpacing w:w="0" w:type="dxa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453E" w:rsidRPr="00356CFA" w:rsidRDefault="008A453E" w:rsidP="008A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1.Этика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53E" w:rsidRPr="00356CFA" w:rsidRDefault="008A453E" w:rsidP="008A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система норм и ценностей регулирующих поведение людей.</w:t>
            </w:r>
          </w:p>
        </w:tc>
      </w:tr>
      <w:tr w:rsidR="008A453E" w:rsidRPr="00356CFA" w:rsidTr="008A453E">
        <w:trPr>
          <w:tblCellSpacing w:w="0" w:type="dxa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453E" w:rsidRPr="00356CFA" w:rsidRDefault="008A453E" w:rsidP="008A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2.Культура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53E" w:rsidRPr="00356CFA" w:rsidRDefault="008A453E" w:rsidP="008A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)н</w:t>
            </w:r>
            <w:proofErr w:type="gramEnd"/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аука ,рассматривающая поступки и отношения между людьми.</w:t>
            </w:r>
          </w:p>
        </w:tc>
      </w:tr>
      <w:tr w:rsidR="008A453E" w:rsidRPr="00356CFA" w:rsidTr="008A453E">
        <w:trPr>
          <w:tblCellSpacing w:w="0" w:type="dxa"/>
        </w:trPr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453E" w:rsidRPr="00356CFA" w:rsidRDefault="008A453E" w:rsidP="008A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3.Мораль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53E" w:rsidRPr="00356CFA" w:rsidRDefault="008A453E" w:rsidP="008A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образованность.</w:t>
            </w:r>
          </w:p>
        </w:tc>
      </w:tr>
    </w:tbl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Собери пословицы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8A453E" w:rsidRPr="00356CFA" w:rsidTr="008A453E">
        <w:trPr>
          <w:trHeight w:val="105"/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453E" w:rsidRPr="00356CFA" w:rsidRDefault="008A453E" w:rsidP="008A45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1.Живи для людей,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53E" w:rsidRPr="00356CFA" w:rsidRDefault="008A453E" w:rsidP="00D32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)т</w:t>
            </w:r>
            <w:proofErr w:type="gramEnd"/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и откликнется.</w:t>
            </w:r>
          </w:p>
          <w:p w:rsidR="008A453E" w:rsidRPr="00356CFA" w:rsidRDefault="008A453E" w:rsidP="008A453E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53E" w:rsidRPr="00356CFA" w:rsidTr="008A453E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453E" w:rsidRPr="00356CFA" w:rsidRDefault="008A453E" w:rsidP="008A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2.Как аукнется, 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53E" w:rsidRPr="00356CFA" w:rsidRDefault="008A453E" w:rsidP="00D32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)п</w:t>
            </w:r>
            <w:proofErr w:type="gramEnd"/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роживут и люди для тебя.</w:t>
            </w:r>
          </w:p>
          <w:p w:rsidR="008A453E" w:rsidRPr="00356CFA" w:rsidRDefault="008A453E" w:rsidP="008A45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53E" w:rsidRPr="00356CFA" w:rsidTr="008A453E">
        <w:trPr>
          <w:trHeight w:val="105"/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453E" w:rsidRPr="00356CFA" w:rsidRDefault="008A453E" w:rsidP="008A45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3.Большая душа, как большой костёр, </w:t>
            </w:r>
          </w:p>
          <w:p w:rsidR="008A453E" w:rsidRPr="00356CFA" w:rsidRDefault="008A453E" w:rsidP="008A45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53E" w:rsidRPr="00356CFA" w:rsidRDefault="008A453E" w:rsidP="00D32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в)издалека видна.</w:t>
            </w:r>
          </w:p>
          <w:p w:rsidR="008A453E" w:rsidRPr="00356CFA" w:rsidRDefault="008A453E" w:rsidP="008A453E">
            <w:pPr>
              <w:spacing w:before="100" w:beforeAutospacing="1" w:after="100" w:afterAutospacing="1" w:line="10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Ответь на вопрос, ответ соедини с правильным ответом. 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тот, кто ни с кем ничем не делится? а) лживый 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тот, кто обманывает? б) гордый 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тот, кто считает себя самым лучшим? в) жадный 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Добавь понятие в определение.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-общепринятый, привычный порядок поведения людей в повседневной жизни.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-совокупность определенных действий, которые диктуются обычаем.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В человеке может проявляться красота </w:t>
      </w:r>
      <w:proofErr w:type="spellStart"/>
      <w:proofErr w:type="gramStart"/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духовная-невидимая</w:t>
      </w:r>
      <w:proofErr w:type="spellEnd"/>
      <w:proofErr w:type="gramEnd"/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когда он выбирает добро, а не зло. Подумай и выбери, в каких поступках эта красота проявляется</w:t>
      </w: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</w:t>
      </w:r>
      <w:proofErr w:type="gram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- обижает младших,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- помогает старшим и больным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- просит прощения и прощает других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- благодарит людей за оказанное добро 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любит бездельничать 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е)- ___________________________________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(свой ответ)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Где важно соблюдать правила этикета?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дома;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в школе;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на улице;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в транспорте;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spellEnd"/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везде.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Отметь все моральные обязанности человека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давать списывать на уроке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уважать других людей и их права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исполнять установленные в обществе моральные нормы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)б</w:t>
      </w:r>
      <w:proofErr w:type="gramEnd"/>
      <w:r w:rsidRPr="00356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ескорыстная помощь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9.Семейные традиции-____________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</w:t>
      </w:r>
    </w:p>
    <w:p w:rsidR="008A453E" w:rsidRPr="00356CFA" w:rsidRDefault="008A453E" w:rsidP="00356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10.Прочитай отрывок произведения А.Гайдара «Совесть» и ответь на вопрос: почему девочка плакала?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Карнаухова не приготовила урока по алгебре и решила не идти в школу.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как в руке он сжимал букварь с заложенной в него тетрадкой, то Нина </w:t>
      </w:r>
      <w:proofErr w:type="gram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смекнула</w:t>
      </w:r>
      <w:proofErr w:type="gram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чем дело, и решила над ним подшутить.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Несчастный прогульщик! - строго сказала она. - И это с таких юных лет ты уже обманываешь родителей и школу?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 - удивленно ответил малыш. - Я просто шел на урок. Но тут в лесу ходит большая собака. Она залаяла, и я заблудился.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Вышмыгнула из-за ветвей собака, книг не тронула, а завтрак съела.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Вернулась Нина, села и заплакала. Нет! Не жалко ей было украденного завтрака. Но слишком хорошо пели над ее головой веселые птицы. И очень тяжело было на ее сердце, которое грызла беспощадная совесть.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453E" w:rsidRPr="00356CFA" w:rsidRDefault="008A453E" w:rsidP="008A4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</w:p>
    <w:p w:rsidR="008A453E" w:rsidRPr="00356CFA" w:rsidRDefault="008A453E" w:rsidP="00F36D5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8A453E" w:rsidRPr="00356CFA" w:rsidRDefault="008A453E" w:rsidP="00F36D5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8A453E" w:rsidRPr="00356CFA" w:rsidRDefault="008A453E" w:rsidP="00F36D5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spellEnd"/>
    </w:p>
    <w:p w:rsidR="008A453E" w:rsidRPr="00356CFA" w:rsidRDefault="008A453E" w:rsidP="00F36D5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1б,2а,3в.</w:t>
      </w:r>
    </w:p>
    <w:p w:rsidR="008A453E" w:rsidRPr="00356CFA" w:rsidRDefault="008A453E" w:rsidP="00F36D5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1в, 2а, 3б</w:t>
      </w:r>
    </w:p>
    <w:p w:rsidR="008A453E" w:rsidRPr="00356CFA" w:rsidRDefault="008A453E" w:rsidP="00F36D5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spell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53E" w:rsidRPr="00356CFA" w:rsidRDefault="008A453E" w:rsidP="00F36D5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8A453E" w:rsidRPr="00356CFA" w:rsidRDefault="008A453E" w:rsidP="00F36D5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spellEnd"/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53E" w:rsidRPr="00356CFA" w:rsidRDefault="008A453E" w:rsidP="00F36D5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то, что длительное время соблюдается членами семьи и их потомками, передается из поколения в поколение.</w:t>
      </w:r>
    </w:p>
    <w:p w:rsidR="008A453E" w:rsidRPr="00356CFA" w:rsidRDefault="008A453E" w:rsidP="00CC0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A453E" w:rsidRPr="00356CFA" w:rsidSect="00176F21">
      <w:footerReference w:type="default" r:id="rId8"/>
      <w:footerReference w:type="firs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37" w:rsidRDefault="00E92F37" w:rsidP="0054706B">
      <w:pPr>
        <w:spacing w:after="0" w:line="240" w:lineRule="auto"/>
      </w:pPr>
      <w:r>
        <w:separator/>
      </w:r>
    </w:p>
  </w:endnote>
  <w:endnote w:type="continuationSeparator" w:id="0">
    <w:p w:rsidR="00E92F37" w:rsidRDefault="00E92F37" w:rsidP="0054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1697387"/>
      <w:docPartObj>
        <w:docPartGallery w:val="Page Numbers (Bottom of Page)"/>
        <w:docPartUnique/>
      </w:docPartObj>
    </w:sdtPr>
    <w:sdtContent>
      <w:p w:rsidR="000D66D2" w:rsidRDefault="000D66D2" w:rsidP="00315DB2">
        <w:pPr>
          <w:pStyle w:val="a7"/>
          <w:jc w:val="center"/>
        </w:pPr>
      </w:p>
      <w:p w:rsidR="000D66D2" w:rsidRDefault="000D66D2" w:rsidP="00315DB2">
        <w:pPr>
          <w:pStyle w:val="a7"/>
          <w:jc w:val="center"/>
        </w:pPr>
      </w:p>
      <w:p w:rsidR="000D66D2" w:rsidRDefault="000D66D2" w:rsidP="00315DB2">
        <w:pPr>
          <w:pStyle w:val="a7"/>
          <w:jc w:val="center"/>
        </w:pPr>
      </w:p>
      <w:p w:rsidR="000D66D2" w:rsidRDefault="00545CF6" w:rsidP="00315DB2">
        <w:pPr>
          <w:pStyle w:val="a7"/>
          <w:jc w:val="center"/>
        </w:pPr>
      </w:p>
    </w:sdtContent>
  </w:sdt>
  <w:p w:rsidR="000D66D2" w:rsidRDefault="000D66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6503660"/>
      <w:docPartObj>
        <w:docPartGallery w:val="Page Numbers (Bottom of Page)"/>
        <w:docPartUnique/>
      </w:docPartObj>
    </w:sdtPr>
    <w:sdtContent>
      <w:p w:rsidR="00176F21" w:rsidRDefault="00176F21" w:rsidP="00176F21">
        <w:pPr>
          <w:pStyle w:val="a7"/>
          <w:jc w:val="center"/>
        </w:pPr>
      </w:p>
      <w:p w:rsidR="000D66D2" w:rsidRDefault="00545CF6" w:rsidP="00176F21">
        <w:pPr>
          <w:pStyle w:val="a7"/>
          <w:jc w:val="center"/>
        </w:pPr>
      </w:p>
    </w:sdtContent>
  </w:sdt>
  <w:p w:rsidR="000D66D2" w:rsidRDefault="000D66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37" w:rsidRDefault="00E92F37" w:rsidP="0054706B">
      <w:pPr>
        <w:spacing w:after="0" w:line="240" w:lineRule="auto"/>
      </w:pPr>
      <w:r>
        <w:separator/>
      </w:r>
    </w:p>
  </w:footnote>
  <w:footnote w:type="continuationSeparator" w:id="0">
    <w:p w:rsidR="00E92F37" w:rsidRDefault="00E92F37" w:rsidP="0054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D59"/>
    <w:multiLevelType w:val="multilevel"/>
    <w:tmpl w:val="935832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5362"/>
    <w:multiLevelType w:val="multilevel"/>
    <w:tmpl w:val="3B40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458AD"/>
    <w:multiLevelType w:val="hybridMultilevel"/>
    <w:tmpl w:val="6C92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1978"/>
    <w:multiLevelType w:val="multilevel"/>
    <w:tmpl w:val="9B409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C41AA"/>
    <w:multiLevelType w:val="multilevel"/>
    <w:tmpl w:val="B156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42754"/>
    <w:multiLevelType w:val="multilevel"/>
    <w:tmpl w:val="0FC4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6499"/>
    <w:multiLevelType w:val="multilevel"/>
    <w:tmpl w:val="2A32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C1969"/>
    <w:multiLevelType w:val="multilevel"/>
    <w:tmpl w:val="2B8A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1480A"/>
    <w:multiLevelType w:val="multilevel"/>
    <w:tmpl w:val="B9CA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547C5"/>
    <w:multiLevelType w:val="multilevel"/>
    <w:tmpl w:val="3B48B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B366D"/>
    <w:multiLevelType w:val="multilevel"/>
    <w:tmpl w:val="80666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B58BD"/>
    <w:multiLevelType w:val="multilevel"/>
    <w:tmpl w:val="268C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314CC"/>
    <w:multiLevelType w:val="multilevel"/>
    <w:tmpl w:val="0A06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624D0"/>
    <w:multiLevelType w:val="multilevel"/>
    <w:tmpl w:val="0E68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C0FF3"/>
    <w:multiLevelType w:val="multilevel"/>
    <w:tmpl w:val="42AE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72302"/>
    <w:multiLevelType w:val="multilevel"/>
    <w:tmpl w:val="74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E073BD"/>
    <w:multiLevelType w:val="multilevel"/>
    <w:tmpl w:val="CA98A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122D1"/>
    <w:multiLevelType w:val="multilevel"/>
    <w:tmpl w:val="D7EE7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F7DAA"/>
    <w:multiLevelType w:val="multilevel"/>
    <w:tmpl w:val="8756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6A5E83"/>
    <w:multiLevelType w:val="multilevel"/>
    <w:tmpl w:val="2C648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EC011E"/>
    <w:multiLevelType w:val="multilevel"/>
    <w:tmpl w:val="2F42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673041"/>
    <w:multiLevelType w:val="multilevel"/>
    <w:tmpl w:val="EA1C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567E3"/>
    <w:multiLevelType w:val="multilevel"/>
    <w:tmpl w:val="9E8495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2444C6"/>
    <w:multiLevelType w:val="multilevel"/>
    <w:tmpl w:val="3EF0C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A32EB"/>
    <w:multiLevelType w:val="multilevel"/>
    <w:tmpl w:val="2B3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13C7E"/>
    <w:multiLevelType w:val="multilevel"/>
    <w:tmpl w:val="BB82D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1F55B7"/>
    <w:multiLevelType w:val="multilevel"/>
    <w:tmpl w:val="4EF0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7F46B5"/>
    <w:multiLevelType w:val="multilevel"/>
    <w:tmpl w:val="A322E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B359ED"/>
    <w:multiLevelType w:val="multilevel"/>
    <w:tmpl w:val="29D65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5E5416"/>
    <w:multiLevelType w:val="multilevel"/>
    <w:tmpl w:val="3FB69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6F1AB4"/>
    <w:multiLevelType w:val="multilevel"/>
    <w:tmpl w:val="3180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76698D"/>
    <w:multiLevelType w:val="multilevel"/>
    <w:tmpl w:val="4838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D860C5"/>
    <w:multiLevelType w:val="multilevel"/>
    <w:tmpl w:val="65F04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121570"/>
    <w:multiLevelType w:val="multilevel"/>
    <w:tmpl w:val="3ABC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623E1"/>
    <w:multiLevelType w:val="multilevel"/>
    <w:tmpl w:val="4B06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A727A"/>
    <w:multiLevelType w:val="multilevel"/>
    <w:tmpl w:val="02D27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CC231D"/>
    <w:multiLevelType w:val="multilevel"/>
    <w:tmpl w:val="A2843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AA3E9F"/>
    <w:multiLevelType w:val="multilevel"/>
    <w:tmpl w:val="34AE3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507A8"/>
    <w:multiLevelType w:val="multilevel"/>
    <w:tmpl w:val="D95E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5B59DC"/>
    <w:multiLevelType w:val="multilevel"/>
    <w:tmpl w:val="4792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A370D6"/>
    <w:multiLevelType w:val="multilevel"/>
    <w:tmpl w:val="1BA01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243319"/>
    <w:multiLevelType w:val="multilevel"/>
    <w:tmpl w:val="03E4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1"/>
    <w:lvlOverride w:ilvl="0">
      <w:startOverride w:val="1"/>
    </w:lvlOverride>
  </w:num>
  <w:num w:numId="3">
    <w:abstractNumId w:val="28"/>
  </w:num>
  <w:num w:numId="4">
    <w:abstractNumId w:val="22"/>
    <w:lvlOverride w:ilvl="0">
      <w:startOverride w:val="5"/>
    </w:lvlOverride>
  </w:num>
  <w:num w:numId="5">
    <w:abstractNumId w:val="29"/>
    <w:lvlOverride w:ilvl="0">
      <w:startOverride w:val="5"/>
    </w:lvlOverride>
  </w:num>
  <w:num w:numId="6">
    <w:abstractNumId w:val="23"/>
  </w:num>
  <w:num w:numId="7">
    <w:abstractNumId w:val="19"/>
    <w:lvlOverride w:ilvl="0">
      <w:startOverride w:val="5"/>
    </w:lvlOverride>
  </w:num>
  <w:num w:numId="8">
    <w:abstractNumId w:val="9"/>
    <w:lvlOverride w:ilvl="0">
      <w:startOverride w:val="5"/>
    </w:lvlOverride>
  </w:num>
  <w:num w:numId="9">
    <w:abstractNumId w:val="10"/>
    <w:lvlOverride w:ilvl="0">
      <w:startOverride w:val="5"/>
    </w:lvlOverride>
  </w:num>
  <w:num w:numId="10">
    <w:abstractNumId w:val="3"/>
    <w:lvlOverride w:ilvl="0">
      <w:startOverride w:val="5"/>
    </w:lvlOverride>
  </w:num>
  <w:num w:numId="11">
    <w:abstractNumId w:val="27"/>
    <w:lvlOverride w:ilvl="0">
      <w:startOverride w:val="5"/>
    </w:lvlOverride>
  </w:num>
  <w:num w:numId="12">
    <w:abstractNumId w:val="12"/>
    <w:lvlOverride w:ilvl="0">
      <w:startOverride w:val="1"/>
    </w:lvlOverride>
  </w:num>
  <w:num w:numId="13">
    <w:abstractNumId w:val="20"/>
  </w:num>
  <w:num w:numId="14">
    <w:abstractNumId w:val="11"/>
    <w:lvlOverride w:ilvl="0">
      <w:startOverride w:val="1"/>
    </w:lvlOverride>
  </w:num>
  <w:num w:numId="15">
    <w:abstractNumId w:val="1"/>
  </w:num>
  <w:num w:numId="16">
    <w:abstractNumId w:val="17"/>
    <w:lvlOverride w:ilvl="0">
      <w:startOverride w:val="5"/>
    </w:lvlOverride>
  </w:num>
  <w:num w:numId="17">
    <w:abstractNumId w:val="5"/>
    <w:lvlOverride w:ilvl="0">
      <w:startOverride w:val="1"/>
    </w:lvlOverride>
  </w:num>
  <w:num w:numId="18">
    <w:abstractNumId w:val="30"/>
  </w:num>
  <w:num w:numId="19">
    <w:abstractNumId w:val="8"/>
    <w:lvlOverride w:ilvl="0">
      <w:startOverride w:val="1"/>
    </w:lvlOverride>
  </w:num>
  <w:num w:numId="20">
    <w:abstractNumId w:val="18"/>
  </w:num>
  <w:num w:numId="21">
    <w:abstractNumId w:val="0"/>
    <w:lvlOverride w:ilvl="0">
      <w:startOverride w:val="5"/>
    </w:lvlOverride>
  </w:num>
  <w:num w:numId="22">
    <w:abstractNumId w:val="33"/>
    <w:lvlOverride w:ilvl="0">
      <w:startOverride w:val="1"/>
    </w:lvlOverride>
  </w:num>
  <w:num w:numId="23">
    <w:abstractNumId w:val="6"/>
  </w:num>
  <w:num w:numId="24">
    <w:abstractNumId w:val="41"/>
    <w:lvlOverride w:ilvl="0">
      <w:startOverride w:val="1"/>
    </w:lvlOverride>
  </w:num>
  <w:num w:numId="25">
    <w:abstractNumId w:val="26"/>
  </w:num>
  <w:num w:numId="26">
    <w:abstractNumId w:val="15"/>
    <w:lvlOverride w:ilvl="0">
      <w:startOverride w:val="1"/>
    </w:lvlOverride>
  </w:num>
  <w:num w:numId="27">
    <w:abstractNumId w:val="38"/>
  </w:num>
  <w:num w:numId="28">
    <w:abstractNumId w:val="24"/>
    <w:lvlOverride w:ilvl="0">
      <w:startOverride w:val="1"/>
    </w:lvlOverride>
  </w:num>
  <w:num w:numId="29">
    <w:abstractNumId w:val="37"/>
    <w:lvlOverride w:ilvl="0">
      <w:startOverride w:val="5"/>
    </w:lvlOverride>
  </w:num>
  <w:num w:numId="30">
    <w:abstractNumId w:val="35"/>
    <w:lvlOverride w:ilvl="0">
      <w:startOverride w:val="2"/>
    </w:lvlOverride>
  </w:num>
  <w:num w:numId="31">
    <w:abstractNumId w:val="40"/>
  </w:num>
  <w:num w:numId="32">
    <w:abstractNumId w:val="34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25"/>
  </w:num>
  <w:num w:numId="35">
    <w:abstractNumId w:val="16"/>
    <w:lvlOverride w:ilvl="0">
      <w:startOverride w:val="3"/>
    </w:lvlOverride>
  </w:num>
  <w:num w:numId="36">
    <w:abstractNumId w:val="32"/>
  </w:num>
  <w:num w:numId="37">
    <w:abstractNumId w:val="13"/>
    <w:lvlOverride w:ilvl="0">
      <w:startOverride w:val="1"/>
    </w:lvlOverride>
  </w:num>
  <w:num w:numId="38">
    <w:abstractNumId w:val="36"/>
    <w:lvlOverride w:ilvl="0">
      <w:startOverride w:val="5"/>
    </w:lvlOverride>
  </w:num>
  <w:num w:numId="39">
    <w:abstractNumId w:val="21"/>
    <w:lvlOverride w:ilvl="0">
      <w:startOverride w:val="1"/>
    </w:lvlOverride>
  </w:num>
  <w:num w:numId="40">
    <w:abstractNumId w:val="39"/>
  </w:num>
  <w:num w:numId="41">
    <w:abstractNumId w:val="14"/>
  </w:num>
  <w:num w:numId="42">
    <w:abstractNumId w:val="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67E"/>
    <w:rsid w:val="000232CB"/>
    <w:rsid w:val="00034FEF"/>
    <w:rsid w:val="000A2BAD"/>
    <w:rsid w:val="000A2E1F"/>
    <w:rsid w:val="000B178B"/>
    <w:rsid w:val="000B66DD"/>
    <w:rsid w:val="000D66D2"/>
    <w:rsid w:val="00125A92"/>
    <w:rsid w:val="00176F21"/>
    <w:rsid w:val="00184235"/>
    <w:rsid w:val="001D1BA9"/>
    <w:rsid w:val="001E3564"/>
    <w:rsid w:val="00212AA1"/>
    <w:rsid w:val="00236B1F"/>
    <w:rsid w:val="002637F5"/>
    <w:rsid w:val="002807B9"/>
    <w:rsid w:val="003014F1"/>
    <w:rsid w:val="00305F90"/>
    <w:rsid w:val="00315DB2"/>
    <w:rsid w:val="003345AE"/>
    <w:rsid w:val="00356CFA"/>
    <w:rsid w:val="003608C7"/>
    <w:rsid w:val="003643F8"/>
    <w:rsid w:val="00370915"/>
    <w:rsid w:val="00372B34"/>
    <w:rsid w:val="003F4BCE"/>
    <w:rsid w:val="00471434"/>
    <w:rsid w:val="004C6984"/>
    <w:rsid w:val="004D1FC8"/>
    <w:rsid w:val="004D4008"/>
    <w:rsid w:val="004E7DBD"/>
    <w:rsid w:val="004F13AE"/>
    <w:rsid w:val="00545CF6"/>
    <w:rsid w:val="0054706B"/>
    <w:rsid w:val="00560598"/>
    <w:rsid w:val="00561478"/>
    <w:rsid w:val="00590948"/>
    <w:rsid w:val="00597516"/>
    <w:rsid w:val="005E6762"/>
    <w:rsid w:val="005F57F3"/>
    <w:rsid w:val="00671723"/>
    <w:rsid w:val="0069754B"/>
    <w:rsid w:val="006A2766"/>
    <w:rsid w:val="00765A87"/>
    <w:rsid w:val="007B08AE"/>
    <w:rsid w:val="007D2D04"/>
    <w:rsid w:val="007F5F9B"/>
    <w:rsid w:val="0081413D"/>
    <w:rsid w:val="00844222"/>
    <w:rsid w:val="008601BC"/>
    <w:rsid w:val="00872B96"/>
    <w:rsid w:val="00873439"/>
    <w:rsid w:val="008A453E"/>
    <w:rsid w:val="008D0DB6"/>
    <w:rsid w:val="008D6387"/>
    <w:rsid w:val="00907B6A"/>
    <w:rsid w:val="00924BF7"/>
    <w:rsid w:val="00934485"/>
    <w:rsid w:val="009474E1"/>
    <w:rsid w:val="00960D8A"/>
    <w:rsid w:val="00967A11"/>
    <w:rsid w:val="00974BDC"/>
    <w:rsid w:val="0098567E"/>
    <w:rsid w:val="009B2485"/>
    <w:rsid w:val="00A8536F"/>
    <w:rsid w:val="00AC206C"/>
    <w:rsid w:val="00AE2593"/>
    <w:rsid w:val="00B16001"/>
    <w:rsid w:val="00B30C58"/>
    <w:rsid w:val="00B62497"/>
    <w:rsid w:val="00B93945"/>
    <w:rsid w:val="00BD7177"/>
    <w:rsid w:val="00BE5620"/>
    <w:rsid w:val="00C975D9"/>
    <w:rsid w:val="00CA567D"/>
    <w:rsid w:val="00CC0489"/>
    <w:rsid w:val="00CC3242"/>
    <w:rsid w:val="00CD439D"/>
    <w:rsid w:val="00CD686A"/>
    <w:rsid w:val="00D00454"/>
    <w:rsid w:val="00D02C4E"/>
    <w:rsid w:val="00D13571"/>
    <w:rsid w:val="00D32F09"/>
    <w:rsid w:val="00D34D48"/>
    <w:rsid w:val="00DB158C"/>
    <w:rsid w:val="00E60023"/>
    <w:rsid w:val="00E72033"/>
    <w:rsid w:val="00E92F37"/>
    <w:rsid w:val="00F0671B"/>
    <w:rsid w:val="00F13156"/>
    <w:rsid w:val="00F36D5F"/>
    <w:rsid w:val="00F61D81"/>
    <w:rsid w:val="00F76BC7"/>
    <w:rsid w:val="00FC44B0"/>
    <w:rsid w:val="00F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06B"/>
  </w:style>
  <w:style w:type="paragraph" w:styleId="a7">
    <w:name w:val="footer"/>
    <w:basedOn w:val="a"/>
    <w:link w:val="a8"/>
    <w:uiPriority w:val="99"/>
    <w:unhideWhenUsed/>
    <w:rsid w:val="0054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06B"/>
  </w:style>
  <w:style w:type="paragraph" w:styleId="a9">
    <w:name w:val="Balloon Text"/>
    <w:basedOn w:val="a"/>
    <w:link w:val="aa"/>
    <w:uiPriority w:val="99"/>
    <w:semiHidden/>
    <w:unhideWhenUsed/>
    <w:rsid w:val="0097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BD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06B"/>
  </w:style>
  <w:style w:type="paragraph" w:styleId="a7">
    <w:name w:val="footer"/>
    <w:basedOn w:val="a"/>
    <w:link w:val="a8"/>
    <w:uiPriority w:val="99"/>
    <w:unhideWhenUsed/>
    <w:rsid w:val="0054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06B"/>
  </w:style>
  <w:style w:type="paragraph" w:styleId="a9">
    <w:name w:val="Balloon Text"/>
    <w:basedOn w:val="a"/>
    <w:link w:val="aa"/>
    <w:uiPriority w:val="99"/>
    <w:semiHidden/>
    <w:unhideWhenUsed/>
    <w:rsid w:val="0097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CF2B4-C08F-4521-8E02-C3B318FB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6759</Words>
  <Characters>38530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Альфия</cp:lastModifiedBy>
  <cp:revision>45</cp:revision>
  <cp:lastPrinted>2019-10-13T06:51:00Z</cp:lastPrinted>
  <dcterms:created xsi:type="dcterms:W3CDTF">2018-09-20T15:35:00Z</dcterms:created>
  <dcterms:modified xsi:type="dcterms:W3CDTF">2019-10-20T16:20:00Z</dcterms:modified>
</cp:coreProperties>
</file>