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64"/>
        <w:gridCol w:w="6237"/>
      </w:tblGrid>
      <w:tr w:rsidR="00357A47" w:rsidRPr="0075225E" w:rsidTr="00BB7FB3">
        <w:trPr>
          <w:trHeight w:val="547"/>
        </w:trPr>
        <w:tc>
          <w:tcPr>
            <w:tcW w:w="9101" w:type="dxa"/>
            <w:gridSpan w:val="2"/>
          </w:tcPr>
          <w:p w:rsidR="00357A47" w:rsidRPr="00357A47" w:rsidRDefault="00357A47" w:rsidP="00357A47">
            <w:pPr>
              <w:rPr>
                <w:b/>
                <w:color w:val="FF0000"/>
                <w:sz w:val="28"/>
                <w:szCs w:val="28"/>
              </w:rPr>
            </w:pPr>
            <w:r w:rsidRPr="00357A47">
              <w:rPr>
                <w:b/>
                <w:color w:val="FF0000"/>
                <w:sz w:val="28"/>
                <w:szCs w:val="28"/>
              </w:rPr>
              <w:t>07.04.2020г</w:t>
            </w:r>
          </w:p>
          <w:p w:rsidR="00357A47" w:rsidRPr="00357A47" w:rsidRDefault="00357A47" w:rsidP="00357A47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357A47">
              <w:rPr>
                <w:b/>
                <w:i/>
                <w:color w:val="FF0000"/>
                <w:sz w:val="28"/>
                <w:szCs w:val="28"/>
              </w:rPr>
              <w:t>Тема урока:</w:t>
            </w:r>
          </w:p>
          <w:p w:rsidR="00357A47" w:rsidRPr="00357A47" w:rsidRDefault="00357A47" w:rsidP="00357A47">
            <w:pPr>
              <w:ind w:left="737"/>
              <w:jc w:val="center"/>
              <w:rPr>
                <w:b/>
                <w:color w:val="FF0000"/>
                <w:sz w:val="36"/>
                <w:szCs w:val="36"/>
              </w:rPr>
            </w:pPr>
            <w:r w:rsidRPr="00357A47">
              <w:rPr>
                <w:b/>
                <w:color w:val="FF0000"/>
                <w:sz w:val="36"/>
                <w:szCs w:val="36"/>
              </w:rPr>
              <w:t>Решение прямоугольных треугольников.</w:t>
            </w:r>
          </w:p>
          <w:p w:rsidR="00357A47" w:rsidRPr="0075225E" w:rsidRDefault="00357A47" w:rsidP="0075225E">
            <w:pPr>
              <w:spacing w:after="0" w:line="240" w:lineRule="auto"/>
              <w:ind w:left="34" w:right="33"/>
              <w:contextualSpacing/>
              <w:jc w:val="both"/>
              <w:rPr>
                <w:rFonts w:cs="Times New Roman"/>
                <w:b/>
                <w:i/>
              </w:rPr>
            </w:pPr>
          </w:p>
        </w:tc>
      </w:tr>
      <w:tr w:rsidR="005E02AE" w:rsidRPr="0075225E" w:rsidTr="006E2C61">
        <w:tc>
          <w:tcPr>
            <w:tcW w:w="2864" w:type="dxa"/>
          </w:tcPr>
          <w:p w:rsidR="005E02AE" w:rsidRPr="0075225E" w:rsidRDefault="00357A47" w:rsidP="0075225E">
            <w:pPr>
              <w:spacing w:after="0"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  <w:p w:rsidR="005E02AE" w:rsidRPr="0075225E" w:rsidRDefault="005E02AE" w:rsidP="0075225E">
            <w:pPr>
              <w:spacing w:after="0" w:line="240" w:lineRule="auto"/>
              <w:ind w:left="34"/>
              <w:contextualSpacing/>
              <w:jc w:val="both"/>
              <w:rPr>
                <w:rFonts w:cs="Times New Roman"/>
              </w:rPr>
            </w:pPr>
          </w:p>
        </w:tc>
        <w:tc>
          <w:tcPr>
            <w:tcW w:w="6237" w:type="dxa"/>
          </w:tcPr>
          <w:p w:rsidR="005E02AE" w:rsidRPr="0075225E" w:rsidRDefault="00357A47" w:rsidP="0075225E">
            <w:pPr>
              <w:widowControl w:val="0"/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</w:rPr>
              <w:t xml:space="preserve"> </w:t>
            </w:r>
          </w:p>
          <w:p w:rsidR="005E02AE" w:rsidRPr="0075225E" w:rsidRDefault="00357A47" w:rsidP="0075225E">
            <w:pPr>
              <w:widowControl w:val="0"/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</w:rPr>
              <w:t xml:space="preserve"> </w:t>
            </w:r>
          </w:p>
          <w:p w:rsidR="00FB1A63" w:rsidRDefault="00FB1A63" w:rsidP="0075225E">
            <w:pPr>
              <w:pStyle w:val="a3"/>
              <w:ind w:left="34" w:right="101"/>
              <w:rPr>
                <w:rFonts w:asciiTheme="minorHAnsi" w:hAnsiTheme="minorHAnsi"/>
                <w:sz w:val="22"/>
                <w:szCs w:val="22"/>
              </w:rPr>
            </w:pP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222ABF">
              <w:rPr>
                <w:rFonts w:cstheme="minorHAnsi"/>
              </w:rPr>
              <w:t>Вспомним определения синуса, косинуса и тангенса острого угла прямоугольного треугольника.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  <w:color w:val="FF0000"/>
              </w:rPr>
            </w:pPr>
            <w:r w:rsidRPr="00357A47">
              <w:rPr>
                <w:i/>
                <w:noProof/>
                <w:color w:val="FF0000"/>
              </w:rPr>
              <w:drawing>
                <wp:inline distT="0" distB="0" distL="0" distR="0">
                  <wp:extent cx="3400425" cy="1962150"/>
                  <wp:effectExtent l="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t="9413" b="9804"/>
                          <a:stretch/>
                        </pic:blipFill>
                        <pic:spPr bwMode="auto">
                          <a:xfrm>
                            <a:off x="0" y="0"/>
                            <a:ext cx="34004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45" w:right="45" w:firstLine="480"/>
              <w:jc w:val="both"/>
              <w:textAlignment w:val="top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∆</m:t>
              </m:r>
            </m:oMath>
            <w:r w:rsidRPr="00357A47">
              <w:rPr>
                <w:i/>
                <w:color w:val="FF0000"/>
                <w:lang w:val="en-US"/>
              </w:rPr>
              <w:t>ABC</w:t>
            </w:r>
            <w:r w:rsidRPr="00357A47">
              <w:rPr>
                <w:i/>
                <w:color w:val="FF0000"/>
              </w:rPr>
              <w:t xml:space="preserve">, </w:t>
            </w:r>
            <w:r w:rsidRPr="00357A47">
              <w:rPr>
                <w:rFonts w:ascii="Cambria Math" w:hAnsi="Cambria Math"/>
                <w:i/>
                <w:color w:val="FF0000"/>
              </w:rPr>
              <w:t>∠</w:t>
            </w:r>
            <w:r w:rsidRPr="00357A47">
              <w:rPr>
                <w:i/>
                <w:color w:val="FF0000"/>
                <w:lang w:val="en-US"/>
              </w:rPr>
              <w:t>C</w:t>
            </w:r>
            <w:r w:rsidRPr="00357A47">
              <w:rPr>
                <w:i/>
                <w:color w:val="FF0000"/>
              </w:rPr>
              <w:t>=</w:t>
            </w:r>
            <w:r w:rsidRPr="00357A47">
              <w:rPr>
                <w:color w:val="FF0000"/>
              </w:rPr>
              <w:t>90</w:t>
            </w:r>
            <m:oMath>
              <m:r>
                <w:rPr>
                  <w:rFonts w:ascii="Cambria Math" w:hAnsi="Cambria Math"/>
                  <w:color w:val="FF0000"/>
                </w:rPr>
                <m:t>°</m:t>
              </m:r>
            </m:oMath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3D0FD9">
              <w:rPr>
                <w:rFonts w:cstheme="minorHAnsi"/>
              </w:rPr>
              <w:t>Косинусом острого угла прямоугольного треугольника называется отношение прилежащего катета к гипотенузе.</w:t>
            </w:r>
          </w:p>
          <w:p w:rsidR="006E2C61" w:rsidRPr="00357A47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cosA</w:t>
            </w:r>
            <w:proofErr w:type="spellEnd"/>
            <w:r w:rsidRPr="00357A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3D0FD9">
              <w:rPr>
                <w:rFonts w:cstheme="minorHAnsi"/>
              </w:rPr>
              <w:t>Синусом острого угла прямоугольного треугольника называется отношение противолежащего катета к гипотенузе.</w:t>
            </w:r>
          </w:p>
          <w:p w:rsidR="006E2C61" w:rsidRPr="00357A47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sinA</w:t>
            </w:r>
            <w:proofErr w:type="spellEnd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BC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3D0FD9">
              <w:rPr>
                <w:rFonts w:cstheme="minorHAnsi"/>
              </w:rPr>
              <w:t xml:space="preserve">Отношение противолежащего катета к </w:t>
            </w:r>
            <w:proofErr w:type="gramStart"/>
            <w:r w:rsidRPr="003D0FD9">
              <w:rPr>
                <w:rFonts w:cstheme="minorHAnsi"/>
              </w:rPr>
              <w:t>прилежащему</w:t>
            </w:r>
            <w:proofErr w:type="gramEnd"/>
            <w:r w:rsidRPr="003D0FD9">
              <w:rPr>
                <w:rFonts w:cstheme="minorHAnsi"/>
              </w:rPr>
              <w:t xml:space="preserve"> называется тангенсом острого угла прямоугольного треугольника.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45" w:right="45" w:hanging="11"/>
              <w:jc w:val="center"/>
              <w:textAlignment w:val="top"/>
              <w:rPr>
                <w:rFonts w:eastAsiaTheme="minorEastAsia"/>
                <w:i/>
                <w:color w:val="FF0000"/>
                <w:lang w:val="en-US"/>
              </w:rPr>
            </w:pPr>
            <w:proofErr w:type="spellStart"/>
            <w:r w:rsidRPr="00357A47">
              <w:rPr>
                <w:rFonts w:eastAsiaTheme="minorEastAsia"/>
                <w:i/>
                <w:color w:val="FF0000"/>
                <w:lang w:val="en-US"/>
              </w:rPr>
              <w:t>tgA</w:t>
            </w:r>
            <w:proofErr w:type="spellEnd"/>
            <w:r w:rsidRPr="00357A47">
              <w:rPr>
                <w:rFonts w:eastAsiaTheme="minorEastAsia"/>
                <w:i/>
                <w:color w:val="FF0000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FF0000"/>
                    </w:rPr>
                    <m:t>BC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FF0000"/>
                    </w:rPr>
                    <m:t>AC</m:t>
                  </m:r>
                </m:den>
              </m:f>
            </m:oMath>
          </w:p>
          <w:p w:rsidR="006E2C61" w:rsidRPr="00357A47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cosA</w:t>
            </w:r>
            <w:proofErr w:type="spellEnd"/>
            <w:r w:rsidRPr="00357A4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  <w:r w:rsidRPr="00357A4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                                      </w:t>
            </w: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cosB</w:t>
            </w:r>
            <w:proofErr w:type="spellEnd"/>
            <w:r w:rsidRPr="00357A4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BC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</w:p>
          <w:p w:rsidR="006E2C61" w:rsidRPr="00357A47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</w:pP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sinA</w:t>
            </w:r>
            <w:proofErr w:type="spellEnd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BC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 xml:space="preserve">                                           sinB=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0" w:afterAutospacing="0"/>
              <w:ind w:right="45"/>
              <w:jc w:val="center"/>
              <w:textAlignment w:val="top"/>
              <w:rPr>
                <w:rFonts w:eastAsiaTheme="minorEastAsia"/>
                <w:i/>
                <w:color w:val="FF0000"/>
                <w:lang w:val="en-US"/>
              </w:rPr>
            </w:pPr>
            <w:proofErr w:type="spellStart"/>
            <w:r w:rsidRPr="00357A47">
              <w:rPr>
                <w:rFonts w:eastAsiaTheme="minorEastAsia"/>
                <w:i/>
                <w:color w:val="FF0000"/>
                <w:lang w:val="en-US"/>
              </w:rPr>
              <w:t>tgA</w:t>
            </w:r>
            <w:proofErr w:type="spellEnd"/>
            <w:r w:rsidRPr="00357A47">
              <w:rPr>
                <w:rFonts w:eastAsiaTheme="minorEastAsia"/>
                <w:i/>
                <w:color w:val="FF0000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FF0000"/>
                    </w:rPr>
                    <m:t>BC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FF0000"/>
                    </w:rPr>
                    <m:t>AC</m:t>
                  </m:r>
                </m:den>
              </m:f>
            </m:oMath>
            <w:r w:rsidRPr="00357A47">
              <w:rPr>
                <w:rFonts w:eastAsiaTheme="minorEastAsia"/>
                <w:i/>
                <w:color w:val="FF0000"/>
                <w:lang w:val="en-US"/>
              </w:rPr>
              <w:t xml:space="preserve">                                            tgB=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FF0000"/>
                    </w:rPr>
                    <m:t>AC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FF0000"/>
                    </w:rPr>
                    <m:t>BC</m:t>
                  </m:r>
                </m:den>
              </m:f>
            </m:oMath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color w:val="FF0000"/>
                <w:lang w:val="en-US"/>
              </w:rPr>
            </w:pPr>
            <w:r w:rsidRPr="00357A47">
              <w:rPr>
                <w:rFonts w:cstheme="minorHAnsi"/>
                <w:color w:val="FF0000"/>
              </w:rPr>
              <w:t>Вывод</w:t>
            </w:r>
          </w:p>
          <w:p w:rsidR="006E2C61" w:rsidRPr="00357A47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</w:pP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cosA</w:t>
            </w:r>
            <w:proofErr w:type="spellEnd"/>
            <w:r w:rsidRPr="00357A4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  <w:lang w:val="en-US"/>
                </w:rPr>
                <m:t>=sinB</m:t>
              </m:r>
            </m:oMath>
          </w:p>
          <w:p w:rsidR="006E2C61" w:rsidRPr="00357A47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</w:pP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sinA</w:t>
            </w:r>
            <w:proofErr w:type="spellEnd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BC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AB</m:t>
                  </m:r>
                </m:den>
              </m:f>
            </m:oMath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 xml:space="preserve"> =</w:t>
            </w:r>
            <w:proofErr w:type="spellStart"/>
            <w:r w:rsidRPr="00357A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cosB</w:t>
            </w:r>
            <w:proofErr w:type="spellEnd"/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0" w:afterAutospacing="0"/>
              <w:ind w:right="45"/>
              <w:jc w:val="center"/>
              <w:textAlignment w:val="top"/>
              <w:rPr>
                <w:rFonts w:eastAsiaTheme="minorEastAsia"/>
                <w:i/>
                <w:color w:val="FF0000"/>
                <w:lang w:val="en-US"/>
              </w:rPr>
            </w:pPr>
            <w:proofErr w:type="spellStart"/>
            <w:r w:rsidRPr="00357A47">
              <w:rPr>
                <w:rFonts w:eastAsiaTheme="minorEastAsia"/>
                <w:i/>
                <w:color w:val="FF0000"/>
                <w:lang w:val="en-US"/>
              </w:rPr>
              <w:t>tgA</w:t>
            </w:r>
            <w:proofErr w:type="spellEnd"/>
            <w:r w:rsidRPr="00357A47">
              <w:rPr>
                <w:rFonts w:eastAsiaTheme="minorEastAsia"/>
                <w:i/>
                <w:color w:val="FF0000"/>
                <w:lang w:val="en-US"/>
              </w:rPr>
              <w:t xml:space="preserve">∙ </w:t>
            </w:r>
            <w:proofErr w:type="spellStart"/>
            <w:r w:rsidRPr="00357A47">
              <w:rPr>
                <w:rFonts w:eastAsiaTheme="minorEastAsia"/>
                <w:i/>
                <w:color w:val="FF0000"/>
                <w:lang w:val="en-US"/>
              </w:rPr>
              <w:t>tgB</w:t>
            </w:r>
            <w:proofErr w:type="spellEnd"/>
            <w:r w:rsidRPr="00357A47">
              <w:rPr>
                <w:rFonts w:eastAsiaTheme="minorEastAsia"/>
                <w:i/>
                <w:color w:val="FF0000"/>
                <w:lang w:val="en-US"/>
              </w:rPr>
              <w:t xml:space="preserve">=1                                                                           </w:t>
            </w:r>
          </w:p>
          <w:p w:rsidR="006E2C61" w:rsidRDefault="006E2C61" w:rsidP="00053D17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D66635">
              <w:rPr>
                <w:rFonts w:cstheme="minorHAnsi"/>
              </w:rPr>
              <w:t>Углы</w:t>
            </w:r>
            <w:proofErr w:type="gramStart"/>
            <w:r w:rsidRPr="00D66635">
              <w:rPr>
                <w:rFonts w:cstheme="minorHAnsi"/>
              </w:rPr>
              <w:t xml:space="preserve"> </w:t>
            </w:r>
            <w:r w:rsidRPr="00053D17">
              <w:rPr>
                <w:rFonts w:cstheme="minorHAnsi"/>
                <w:i/>
              </w:rPr>
              <w:t>А</w:t>
            </w:r>
            <w:proofErr w:type="gramEnd"/>
            <w:r w:rsidRPr="00D66635">
              <w:rPr>
                <w:rFonts w:cstheme="minorHAnsi"/>
              </w:rPr>
              <w:t xml:space="preserve"> и </w:t>
            </w:r>
            <w:r w:rsidRPr="00053D17">
              <w:rPr>
                <w:rFonts w:cstheme="minorHAnsi"/>
                <w:i/>
              </w:rPr>
              <w:t>В</w:t>
            </w:r>
            <w:r>
              <w:rPr>
                <w:rFonts w:cstheme="minorHAnsi"/>
              </w:rPr>
              <w:t xml:space="preserve"> </w:t>
            </w:r>
            <w:r w:rsidRPr="00D66635">
              <w:rPr>
                <w:rFonts w:cstheme="minorHAnsi"/>
              </w:rPr>
              <w:t xml:space="preserve">прямоугольного треугольника </w:t>
            </w:r>
            <w:r w:rsidRPr="00053D17">
              <w:rPr>
                <w:rFonts w:cstheme="minorHAnsi"/>
                <w:i/>
              </w:rPr>
              <w:t>АВС</w:t>
            </w:r>
            <w:r w:rsidRPr="00D66635">
              <w:rPr>
                <w:rFonts w:cstheme="minorHAnsi"/>
              </w:rPr>
              <w:t xml:space="preserve"> называются дополнительными, так как дополняют друг друга до 90</w:t>
            </w:r>
            <w:r>
              <w:rPr>
                <w:rFonts w:cstheme="minorHAnsi"/>
              </w:rPr>
              <w:t>°.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45" w:right="45" w:firstLine="480"/>
              <w:jc w:val="center"/>
              <w:textAlignment w:val="top"/>
              <w:rPr>
                <w:i/>
                <w:color w:val="FF0000"/>
              </w:rPr>
            </w:pPr>
            <w:r w:rsidRPr="00357A47">
              <w:rPr>
                <w:rFonts w:ascii="Cambria Math" w:hAnsi="Cambria Math"/>
                <w:i/>
                <w:color w:val="FF0000"/>
              </w:rPr>
              <w:t>∠</w:t>
            </w:r>
            <w:r w:rsidRPr="00357A47">
              <w:rPr>
                <w:i/>
                <w:color w:val="FF0000"/>
                <w:lang w:val="en-US"/>
              </w:rPr>
              <w:t>A</w:t>
            </w:r>
            <w:r w:rsidRPr="00357A47">
              <w:rPr>
                <w:i/>
                <w:color w:val="FF0000"/>
              </w:rPr>
              <w:t>+</w:t>
            </w:r>
            <w:r w:rsidRPr="00357A47">
              <w:rPr>
                <w:rFonts w:ascii="Cambria Math" w:hAnsi="Cambria Math"/>
                <w:i/>
                <w:color w:val="FF0000"/>
              </w:rPr>
              <w:t>∠</w:t>
            </w:r>
            <w:r w:rsidRPr="00357A47">
              <w:rPr>
                <w:i/>
                <w:color w:val="FF0000"/>
                <w:lang w:val="en-US"/>
              </w:rPr>
              <w:t>B</w:t>
            </w:r>
            <w:r w:rsidRPr="00357A47">
              <w:rPr>
                <w:i/>
                <w:color w:val="FF0000"/>
              </w:rPr>
              <w:t>=</w:t>
            </w:r>
            <w:r w:rsidRPr="00357A47">
              <w:rPr>
                <w:color w:val="FF0000"/>
              </w:rPr>
              <w:t>90</w:t>
            </w:r>
            <m:oMath>
              <m:r>
                <w:rPr>
                  <w:rFonts w:ascii="Cambria Math" w:hAnsi="Cambria Math"/>
                  <w:color w:val="FF0000"/>
                </w:rPr>
                <m:t>°</m:t>
              </m:r>
            </m:oMath>
            <w:r w:rsidRPr="00357A47">
              <w:rPr>
                <w:color w:val="FF0000"/>
              </w:rPr>
              <w:t>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jc w:val="both"/>
              <w:rPr>
                <w:rFonts w:cstheme="minorHAnsi"/>
                <w:color w:val="FF0000"/>
              </w:rPr>
            </w:pPr>
            <w:r w:rsidRPr="00357A47">
              <w:rPr>
                <w:rFonts w:cstheme="minorHAnsi"/>
                <w:color w:val="FF0000"/>
              </w:rPr>
              <w:t>Таблица значений углов</w:t>
            </w:r>
          </w:p>
          <w:tbl>
            <w:tblPr>
              <w:tblStyle w:val="a5"/>
              <w:tblW w:w="3714" w:type="dxa"/>
              <w:jc w:val="center"/>
              <w:tblLayout w:type="fixed"/>
              <w:tblLook w:val="04A0"/>
            </w:tblPr>
            <w:tblGrid>
              <w:gridCol w:w="1163"/>
              <w:gridCol w:w="850"/>
              <w:gridCol w:w="851"/>
              <w:gridCol w:w="850"/>
            </w:tblGrid>
            <w:tr w:rsidR="006E2C61" w:rsidRPr="00357A47" w:rsidTr="006E2C61">
              <w:trPr>
                <w:jc w:val="center"/>
              </w:trPr>
              <w:tc>
                <w:tcPr>
                  <w:tcW w:w="1163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color w:val="FF0000"/>
                          <w:sz w:val="24"/>
                          <w:szCs w:val="24"/>
                        </w:rPr>
                        <w:lastRenderedPageBreak/>
                        <m:t>α</m:t>
                      </m:r>
                    </m:oMath>
                  </m:oMathPara>
                </w:p>
              </w:tc>
              <w:tc>
                <w:tcPr>
                  <w:tcW w:w="850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357A4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30</w:t>
                  </w:r>
                  <m:oMath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°</m:t>
                    </m:r>
                  </m:oMath>
                </w:p>
              </w:tc>
              <w:tc>
                <w:tcPr>
                  <w:tcW w:w="851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357A4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45</w:t>
                  </w:r>
                  <m:oMath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°</m:t>
                    </m:r>
                  </m:oMath>
                </w:p>
              </w:tc>
              <w:tc>
                <w:tcPr>
                  <w:tcW w:w="850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357A4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60</w:t>
                  </w:r>
                  <m:oMath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°</m:t>
                    </m:r>
                  </m:oMath>
                </w:p>
              </w:tc>
            </w:tr>
            <w:tr w:rsidR="006E2C61" w:rsidRPr="00357A47" w:rsidTr="006E2C61">
              <w:trPr>
                <w:jc w:val="center"/>
              </w:trPr>
              <w:tc>
                <w:tcPr>
                  <w:tcW w:w="1163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w:pPr>
                  <w:r w:rsidRPr="00357A4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  <w:t>sin</w:t>
                  </w:r>
                  <m:oMath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  <w:lang w:val="en-US"/>
                      </w:rPr>
                      <m:t>α</m:t>
                    </m:r>
                  </m:oMath>
                </w:p>
              </w:tc>
              <w:tc>
                <w:tcPr>
                  <w:tcW w:w="850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1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0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6E2C61" w:rsidRPr="00357A47" w:rsidTr="006E2C61">
              <w:trPr>
                <w:jc w:val="center"/>
              </w:trPr>
              <w:tc>
                <w:tcPr>
                  <w:tcW w:w="1163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w:pPr>
                  <w:r w:rsidRPr="00357A4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  <w:t>cos</w:t>
                  </w:r>
                  <m:oMath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  <w:lang w:val="en-US"/>
                      </w:rPr>
                      <m:t>α</m:t>
                    </m:r>
                  </m:oMath>
                </w:p>
              </w:tc>
              <w:tc>
                <w:tcPr>
                  <w:tcW w:w="850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1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0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6E2C61" w:rsidRPr="00357A47" w:rsidTr="006E2C61">
              <w:trPr>
                <w:jc w:val="center"/>
              </w:trPr>
              <w:tc>
                <w:tcPr>
                  <w:tcW w:w="1163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</w:pPr>
                  <w:proofErr w:type="spellStart"/>
                  <w:r w:rsidRPr="00357A47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lang w:val="en-US"/>
                    </w:rPr>
                    <w:t>tg</w:t>
                  </w:r>
                  <m:oMath>
                    <w:proofErr w:type="spellEnd"/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  <w:lang w:val="en-US"/>
                      </w:rPr>
                      <m:t>α</m:t>
                    </m:r>
                  </m:oMath>
                </w:p>
              </w:tc>
              <w:tc>
                <w:tcPr>
                  <w:tcW w:w="850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fPr>
                        <m:num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1" w:type="dxa"/>
                </w:tcPr>
                <w:p w:rsidR="006E2C61" w:rsidRPr="00357A47" w:rsidRDefault="006E2C61" w:rsidP="006E2C6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357A4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6E2C61" w:rsidRPr="00357A47" w:rsidRDefault="00CA1AC7" w:rsidP="006E2C61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m:oMathPara>
                    <m:oMath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</w:tr>
          </w:tbl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</w:p>
          <w:p w:rsidR="006E2C61" w:rsidRPr="00D66635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163CE9">
              <w:rPr>
                <w:rFonts w:cstheme="minorHAnsi"/>
              </w:rPr>
              <w:t>Для трех углов значения синуса, косинуса и тангенса</w:t>
            </w:r>
            <w:r>
              <w:rPr>
                <w:rFonts w:cstheme="minorHAnsi"/>
              </w:rPr>
              <w:t xml:space="preserve"> найдены</w:t>
            </w:r>
            <w:r w:rsidRPr="00163CE9">
              <w:rPr>
                <w:rFonts w:cstheme="minorHAnsi"/>
              </w:rPr>
              <w:t>. Для всех остальных острых углов значения синуса, косинуса и тангенса можно определить по четырехзначным таблицам Брадиса.</w:t>
            </w:r>
          </w:p>
          <w:p w:rsidR="006E2C61" w:rsidRDefault="006E2C61" w:rsidP="006E2C61">
            <w:pPr>
              <w:spacing w:after="0" w:line="240" w:lineRule="auto"/>
              <w:jc w:val="center"/>
              <w:rPr>
                <w:b/>
              </w:rPr>
            </w:pPr>
          </w:p>
          <w:p w:rsidR="006E2C61" w:rsidRDefault="006E2C61" w:rsidP="006E2C61">
            <w:pPr>
              <w:spacing w:after="0" w:line="240" w:lineRule="auto"/>
              <w:jc w:val="center"/>
            </w:pPr>
            <w:r w:rsidRPr="00112058">
              <w:rPr>
                <w:b/>
              </w:rPr>
              <w:t xml:space="preserve">Владимир Модестович </w:t>
            </w:r>
            <w:proofErr w:type="spellStart"/>
            <w:r w:rsidRPr="00112058">
              <w:rPr>
                <w:b/>
              </w:rPr>
              <w:t>Брадис</w:t>
            </w:r>
            <w:proofErr w:type="spellEnd"/>
            <w:r>
              <w:t xml:space="preserve"> (23 декабря 1890 – 23 мая 1975) —</w:t>
            </w:r>
          </w:p>
          <w:p w:rsidR="006E2C61" w:rsidRDefault="006E2C61" w:rsidP="006E2C61">
            <w:pPr>
              <w:spacing w:after="0" w:line="240" w:lineRule="auto"/>
              <w:jc w:val="center"/>
            </w:pPr>
            <w:r>
              <w:t>советский математик-педагог, член-корреспондент АПН СССР</w:t>
            </w:r>
          </w:p>
          <w:p w:rsidR="006E2C61" w:rsidRDefault="006E2C61" w:rsidP="006E2C61">
            <w:pPr>
              <w:spacing w:after="0" w:line="240" w:lineRule="auto"/>
              <w:jc w:val="center"/>
            </w:pPr>
            <w:r w:rsidRPr="00F809B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2500" cy="1333500"/>
                  <wp:effectExtent l="19050" t="0" r="0" b="0"/>
                  <wp:docPr id="12" name="Рисунок 1" descr="Brad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d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</w:p>
          <w:p w:rsidR="006E2C61" w:rsidRPr="00D66635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>
              <w:rPr>
                <w:rFonts w:cstheme="minorHAnsi"/>
              </w:rPr>
              <w:t>Рассмотрим фрагмент таблиц</w:t>
            </w:r>
            <w:r w:rsidR="00DA6A62">
              <w:rPr>
                <w:rFonts w:cstheme="minorHAnsi"/>
              </w:rPr>
              <w:t>ы</w:t>
            </w:r>
            <w:r w:rsidR="00A37255">
              <w:rPr>
                <w:rFonts w:cstheme="minorHAnsi"/>
              </w:rPr>
              <w:t xml:space="preserve"> Брадиса</w:t>
            </w:r>
            <w:r>
              <w:rPr>
                <w:rFonts w:cstheme="minorHAnsi"/>
              </w:rPr>
              <w:t>.</w:t>
            </w:r>
          </w:p>
          <w:p w:rsidR="006E2C61" w:rsidRPr="00D66635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1202" cy="1544387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354" cy="154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343C86">
              <w:rPr>
                <w:rFonts w:cstheme="minorHAnsi"/>
              </w:rPr>
              <w:t>Слева расположен столбец для вычисления синуса, справа – для вычисления косинуса</w:t>
            </w:r>
            <w:r>
              <w:rPr>
                <w:rFonts w:cstheme="minorHAnsi"/>
              </w:rPr>
              <w:t>.</w:t>
            </w:r>
          </w:p>
          <w:p w:rsidR="006E2C61" w:rsidRPr="00D66635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5603FD">
              <w:rPr>
                <w:rFonts w:cstheme="minorHAnsi"/>
              </w:rPr>
              <w:t xml:space="preserve">Найдем по таблице Брадиса синус </w:t>
            </w:r>
            <w:r>
              <w:rPr>
                <w:rFonts w:cstheme="minorHAnsi"/>
              </w:rPr>
              <w:t>12°</w:t>
            </w:r>
            <w:r w:rsidRPr="005603FD">
              <w:rPr>
                <w:rFonts w:cstheme="minorHAnsi"/>
              </w:rPr>
              <w:t xml:space="preserve">. Получим </w:t>
            </w:r>
            <w:r>
              <w:rPr>
                <w:rFonts w:cstheme="minorHAnsi"/>
              </w:rPr>
              <w:t>0</w:t>
            </w:r>
            <w:r w:rsidRPr="005603FD">
              <w:rPr>
                <w:rFonts w:cstheme="minorHAnsi"/>
              </w:rPr>
              <w:t>,</w:t>
            </w:r>
            <w:r>
              <w:rPr>
                <w:rFonts w:cstheme="minorHAnsi"/>
              </w:rPr>
              <w:t>2079.</w:t>
            </w:r>
          </w:p>
          <w:p w:rsidR="006E2C61" w:rsidRPr="00D66635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5603FD">
              <w:rPr>
                <w:rFonts w:cstheme="minorHAnsi"/>
              </w:rPr>
              <w:t xml:space="preserve">Косинус </w:t>
            </w:r>
            <w:r>
              <w:rPr>
                <w:rFonts w:cstheme="minorHAnsi"/>
              </w:rPr>
              <w:t xml:space="preserve">12° </w:t>
            </w:r>
            <w:r w:rsidRPr="005603FD">
              <w:rPr>
                <w:rFonts w:cstheme="minorHAnsi"/>
              </w:rPr>
              <w:t xml:space="preserve">можно найти из основного тригонометрического тождества (сумма квадрата синуса некоторого угла и квадрата косинуса этого же угла равна </w:t>
            </w:r>
            <w:r>
              <w:rPr>
                <w:rFonts w:cstheme="minorHAnsi"/>
              </w:rPr>
              <w:t>единице</w:t>
            </w:r>
            <w:r w:rsidRPr="005603FD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  <w:p w:rsidR="006E2C61" w:rsidRPr="00673DD9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4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C4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=1</w:t>
            </w:r>
            <w:r w:rsidRPr="00673D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6E2C61" w:rsidRPr="00673DD9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4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°=1-0,2079</m:t>
              </m:r>
            </m:oMath>
            <w:r w:rsidRPr="00673DD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6E2C61" w:rsidRPr="00673DD9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4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°≈0,9568</m:t>
              </m:r>
            </m:oMath>
          </w:p>
          <w:p w:rsidR="006E2C61" w:rsidRPr="00673DD9" w:rsidRDefault="006E2C61" w:rsidP="006E2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4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°≈0,97815</m:t>
              </m:r>
            </m:oMath>
          </w:p>
          <w:p w:rsidR="006E2C61" w:rsidRPr="00EF789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>
              <w:rPr>
                <w:rFonts w:cstheme="minorHAnsi"/>
              </w:rPr>
              <w:t>П</w:t>
            </w:r>
            <w:r w:rsidRPr="00EF7891">
              <w:rPr>
                <w:rFonts w:cstheme="minorHAnsi"/>
              </w:rPr>
              <w:t xml:space="preserve">о таблице Брадиса получим значение </w:t>
            </w:r>
            <w:r w:rsidR="00A37255">
              <w:rPr>
                <w:rFonts w:cstheme="minorHAnsi"/>
              </w:rPr>
              <w:t xml:space="preserve">0,9781 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99815" cy="1726019"/>
                  <wp:effectExtent l="0" t="0" r="63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95" cy="172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C61" w:rsidRPr="00EF789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EF7891">
              <w:rPr>
                <w:rFonts w:cstheme="minorHAnsi"/>
              </w:rPr>
              <w:t>По этим таблицам можно вычислять значения синуса и косинуса для углов, заданных не только в градусах, но и в минутах.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>
              <w:rPr>
                <w:rFonts w:cstheme="minorHAnsi"/>
              </w:rPr>
              <w:t>С</w:t>
            </w:r>
            <w:r w:rsidRPr="00EF7891">
              <w:rPr>
                <w:rFonts w:cstheme="minorHAnsi"/>
              </w:rPr>
              <w:t xml:space="preserve">инус </w:t>
            </w:r>
            <w:r>
              <w:rPr>
                <w:rFonts w:cstheme="minorHAnsi"/>
              </w:rPr>
              <w:t>12° 36</w:t>
            </w:r>
            <w:r w:rsidRPr="00EF7891">
              <w:rPr>
                <w:rFonts w:cstheme="minorHAnsi"/>
                <w:i/>
              </w:rPr>
              <w:t>'</w:t>
            </w:r>
            <w:r>
              <w:rPr>
                <w:rFonts w:cstheme="minorHAnsi"/>
              </w:rPr>
              <w:t xml:space="preserve"> </w:t>
            </w:r>
            <w:r w:rsidRPr="00EF7891">
              <w:rPr>
                <w:rFonts w:cstheme="minorHAnsi"/>
              </w:rPr>
              <w:t xml:space="preserve">равен </w:t>
            </w:r>
            <w:r>
              <w:rPr>
                <w:rFonts w:cstheme="minorHAnsi"/>
              </w:rPr>
              <w:t xml:space="preserve">0,2181 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724275" cy="1668836"/>
                  <wp:effectExtent l="0" t="0" r="0" b="762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251" cy="167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C61" w:rsidRPr="00EF789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EF7891">
              <w:rPr>
                <w:rFonts w:cstheme="minorHAnsi"/>
              </w:rPr>
              <w:t xml:space="preserve">Синус </w:t>
            </w:r>
            <w:r>
              <w:rPr>
                <w:rFonts w:cstheme="minorHAnsi"/>
              </w:rPr>
              <w:t>12°</w:t>
            </w:r>
            <w:r w:rsidRPr="00EF789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40</w:t>
            </w:r>
            <w:r w:rsidRPr="00EF7891">
              <w:rPr>
                <w:rFonts w:cstheme="minorHAnsi"/>
                <w:i/>
              </w:rPr>
              <w:t>'</w:t>
            </w:r>
            <w:r w:rsidRPr="00EF7891">
              <w:rPr>
                <w:rFonts w:cstheme="minorHAnsi"/>
              </w:rPr>
              <w:t xml:space="preserve"> можно найти с помощью поправочных столбцов.</w:t>
            </w:r>
            <w:r>
              <w:rPr>
                <w:rFonts w:cstheme="minorHAnsi"/>
              </w:rPr>
              <w:t xml:space="preserve"> </w:t>
            </w:r>
            <w:r w:rsidRPr="00EF7891">
              <w:rPr>
                <w:rFonts w:cstheme="minorHAnsi"/>
              </w:rPr>
              <w:t xml:space="preserve">Ближайшее значение для </w:t>
            </w:r>
            <w:r>
              <w:rPr>
                <w:rFonts w:cstheme="minorHAnsi"/>
              </w:rPr>
              <w:t xml:space="preserve">40 </w:t>
            </w:r>
            <w:r w:rsidRPr="00EF7891">
              <w:rPr>
                <w:rFonts w:cstheme="minorHAnsi"/>
              </w:rPr>
              <w:t xml:space="preserve">минут – это </w:t>
            </w:r>
            <w:r>
              <w:rPr>
                <w:rFonts w:cstheme="minorHAnsi"/>
              </w:rPr>
              <w:t xml:space="preserve">42 минуты 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5134" cy="1619250"/>
                  <wp:effectExtent l="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t="8866" b="3192"/>
                          <a:stretch/>
                        </pic:blipFill>
                        <pic:spPr bwMode="auto">
                          <a:xfrm>
                            <a:off x="0" y="0"/>
                            <a:ext cx="3717951" cy="162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C61" w:rsidRPr="00BF0672" w:rsidRDefault="006E2C61" w:rsidP="006E2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cstheme="minorHAnsi"/>
              </w:rPr>
              <w:t xml:space="preserve">Разность составит: </w:t>
            </w:r>
            <w:r w:rsidRPr="00BF0672">
              <w:rPr>
                <w:rFonts w:ascii="Times New Roman" w:hAnsi="Times New Roman" w:cs="Times New Roman"/>
                <w:i/>
                <w:lang w:val="en-US"/>
              </w:rPr>
              <w:t>sin</w:t>
            </w:r>
            <w:r w:rsidRPr="00BF0672">
              <w:rPr>
                <w:rFonts w:ascii="Times New Roman" w:hAnsi="Times New Roman" w:cs="Times New Roman"/>
              </w:rPr>
              <w:t>12</w:t>
            </w:r>
            <m:oMath>
              <m:r>
                <w:rPr>
                  <w:rFonts w:ascii="Cambria Math" w:hAnsi="Cambria Math" w:cs="Times New Roman"/>
                </w:rPr>
                <m:t>°</m:t>
              </m:r>
            </m:oMath>
            <w:r w:rsidRPr="00BF0672">
              <w:rPr>
                <w:rFonts w:ascii="Times New Roman" w:hAnsi="Times New Roman" w:cs="Times New Roman"/>
              </w:rPr>
              <w:t>40</w:t>
            </w:r>
            <m:oMath>
              <m:r>
                <w:rPr>
                  <w:rFonts w:ascii="Cambria Math" w:hAnsi="Cambria Math" w:cs="Times New Roman"/>
                </w:rPr>
                <m:t>'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 w:rsidRPr="00BF0672">
              <w:rPr>
                <w:rFonts w:ascii="Times New Roman" w:hAnsi="Times New Roman" w:cs="Times New Roman"/>
              </w:rPr>
              <w:t xml:space="preserve">= </w:t>
            </w:r>
            <w:r w:rsidRPr="00BF0672">
              <w:rPr>
                <w:rFonts w:ascii="Times New Roman" w:hAnsi="Times New Roman" w:cs="Times New Roman"/>
                <w:i/>
                <w:lang w:val="en-US"/>
              </w:rPr>
              <w:t>sin</w:t>
            </w:r>
            <w:r w:rsidRPr="00BF0672">
              <w:rPr>
                <w:rFonts w:ascii="Times New Roman" w:hAnsi="Times New Roman" w:cs="Times New Roman"/>
              </w:rPr>
              <w:t>12</w:t>
            </w:r>
            <m:oMath>
              <m:r>
                <w:rPr>
                  <w:rFonts w:ascii="Cambria Math" w:hAnsi="Cambria Math" w:cs="Times New Roman"/>
                </w:rPr>
                <m:t>°</m:t>
              </m:r>
            </m:oMath>
            <w:r w:rsidRPr="00BF0672">
              <w:rPr>
                <w:rFonts w:ascii="Times New Roman" w:hAnsi="Times New Roman" w:cs="Times New Roman"/>
              </w:rPr>
              <w:t>42</w:t>
            </w:r>
            <m:oMath>
              <m:r>
                <w:rPr>
                  <w:rFonts w:ascii="Cambria Math" w:hAnsi="Cambria Math" w:cs="Times New Roman"/>
                </w:rPr>
                <m:t>'</m:t>
              </m:r>
            </m:oMath>
            <w:r w:rsidRPr="00BF0672">
              <w:rPr>
                <w:rFonts w:ascii="Times New Roman" w:hAnsi="Times New Roman" w:cs="Times New Roman"/>
              </w:rPr>
              <w:t>−</w:t>
            </w:r>
            <m:oMath>
              <m:r>
                <w:rPr>
                  <w:rFonts w:ascii="Cambria Math" w:hAnsi="Cambria Math" w:cs="Times New Roman"/>
                </w:rPr>
                <m:t>2'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 w:rsidRPr="00BF0672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672">
              <w:rPr>
                <w:rFonts w:ascii="Times New Roman" w:hAnsi="Times New Roman" w:cs="Times New Roman"/>
              </w:rPr>
              <w:t>0,2198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672"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672">
              <w:rPr>
                <w:rFonts w:ascii="Times New Roman" w:hAnsi="Times New Roman" w:cs="Times New Roman"/>
              </w:rPr>
              <w:t>0,0006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672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672">
              <w:rPr>
                <w:rFonts w:ascii="Times New Roman" w:hAnsi="Times New Roman" w:cs="Times New Roman"/>
              </w:rPr>
              <w:t>0,2192</w:t>
            </w:r>
          </w:p>
          <w:p w:rsidR="006E2C61" w:rsidRPr="00EF789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>
              <w:rPr>
                <w:rFonts w:cstheme="minorHAnsi"/>
              </w:rPr>
              <w:t>Правило. Д</w:t>
            </w:r>
            <w:r w:rsidRPr="00AA74A6">
              <w:rPr>
                <w:rFonts w:cstheme="minorHAnsi"/>
              </w:rPr>
              <w:t>ля синуса поправка имеет положительный знак, а для косинуса отрицательный.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</w:p>
          <w:p w:rsidR="006E2C61" w:rsidRPr="00EF789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>
              <w:rPr>
                <w:rFonts w:cstheme="minorHAnsi"/>
              </w:rPr>
              <w:t>Примеры:</w:t>
            </w:r>
          </w:p>
          <w:p w:rsidR="006E2C61" w:rsidRPr="00952F2A" w:rsidRDefault="006E2C61" w:rsidP="006E2C61">
            <w:pPr>
              <w:spacing w:after="0" w:line="240" w:lineRule="auto"/>
              <w:jc w:val="center"/>
            </w:pPr>
            <w:proofErr w:type="spellStart"/>
            <w:r w:rsidRPr="00952F2A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cos</w:t>
            </w:r>
            <w:proofErr w:type="spellEnd"/>
            <w:r w:rsidRPr="00952F2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78°40′ = </w:t>
            </w:r>
            <w:proofErr w:type="spellStart"/>
            <w:r w:rsidRPr="00952F2A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  <w:lang w:val="en-US"/>
              </w:rPr>
              <w:t>cos</w:t>
            </w:r>
            <w:proofErr w:type="spellEnd"/>
            <w:r w:rsidRPr="00952F2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78°42′ − 2′ = 0,2279 − (</w:t>
            </w:r>
            <m:oMath>
              <m:r>
                <w:rPr>
                  <w:rFonts w:ascii="Cambria Math" w:hAnsi="Cambria Math" w:cs="Times New Roman"/>
                  <w:color w:val="000000"/>
                  <w:shd w:val="clear" w:color="auto" w:fill="FFFFFF"/>
                </w:rPr>
                <m:t>-</m:t>
              </m:r>
            </m:oMath>
            <w:r w:rsidRPr="00952F2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0,0006) = 0,2285</w:t>
            </w:r>
            <w:r w:rsidRPr="00952F2A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952F2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52F2A">
              <w:rPr>
                <w:rFonts w:ascii="Times New Roman" w:hAnsi="Times New Roman" w:cs="Times New Roman"/>
                <w:color w:val="000000"/>
              </w:rPr>
              <w:br/>
            </w:r>
            <w:proofErr w:type="spellStart"/>
            <w:r w:rsidRPr="00952F2A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cos</w:t>
            </w:r>
            <w:proofErr w:type="spellEnd"/>
            <w:r w:rsidRPr="00952F2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78°27′ = </w:t>
            </w:r>
            <w:r w:rsidRPr="00952F2A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  <w:lang w:val="en-US"/>
              </w:rPr>
              <w:t>cos</w:t>
            </w:r>
            <w:r w:rsidRPr="00952F2A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78°24′ + 3′ = 0,1977 + (−0,0009) = 0,1968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0A7564">
              <w:rPr>
                <w:rFonts w:cstheme="minorHAnsi"/>
              </w:rPr>
              <w:t>Такие же правила верны и для определения значений тангенсов</w:t>
            </w:r>
            <w:r>
              <w:rPr>
                <w:rFonts w:cstheme="minorHAnsi"/>
              </w:rPr>
              <w:t>.</w:t>
            </w:r>
          </w:p>
          <w:p w:rsidR="006E2C61" w:rsidRPr="00EF789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0A7564">
              <w:rPr>
                <w:rFonts w:cstheme="minorHAnsi"/>
              </w:rPr>
              <w:t>На инженерном калькуляторе можно получить аналогичные результаты.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0A7564">
              <w:rPr>
                <w:rFonts w:cstheme="minorHAnsi"/>
              </w:rPr>
              <w:t>Таблицы Брадиса служат и для определения острого угла.</w:t>
            </w:r>
            <w:r>
              <w:rPr>
                <w:rFonts w:cstheme="minorHAnsi"/>
              </w:rPr>
              <w:t xml:space="preserve"> </w:t>
            </w:r>
            <w:r w:rsidRPr="000A7564">
              <w:rPr>
                <w:rFonts w:cstheme="minorHAnsi"/>
              </w:rPr>
              <w:t xml:space="preserve">Пусть синус острого угла примерно равен </w:t>
            </w:r>
            <w:r>
              <w:rPr>
                <w:rFonts w:cstheme="minorHAnsi"/>
              </w:rPr>
              <w:t>0,19</w:t>
            </w:r>
            <w:r w:rsidRPr="000A7564">
              <w:rPr>
                <w:rFonts w:cstheme="minorHAnsi"/>
              </w:rPr>
              <w:t>.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0A7564">
              <w:rPr>
                <w:rFonts w:cstheme="minorHAnsi"/>
              </w:rPr>
              <w:lastRenderedPageBreak/>
              <w:t>Находим ближайшее к этому значению число.</w:t>
            </w:r>
            <w:r>
              <w:rPr>
                <w:rFonts w:cstheme="minorHAnsi"/>
              </w:rPr>
              <w:t xml:space="preserve"> Оно</w:t>
            </w:r>
            <w:r w:rsidR="00A37255">
              <w:rPr>
                <w:rFonts w:cstheme="minorHAnsi"/>
              </w:rPr>
              <w:t xml:space="preserve"> примерно равно 0,1908 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36402" cy="1676400"/>
                  <wp:effectExtent l="0" t="0" r="254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492" cy="168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C61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1946E2">
              <w:rPr>
                <w:rFonts w:cstheme="minorHAnsi"/>
              </w:rPr>
              <w:t xml:space="preserve">Подведем </w:t>
            </w:r>
            <w:r>
              <w:rPr>
                <w:rFonts w:cstheme="minorHAnsi"/>
              </w:rPr>
              <w:t>ито</w:t>
            </w:r>
            <w:r w:rsidRPr="001946E2">
              <w:rPr>
                <w:rFonts w:cstheme="minorHAnsi"/>
              </w:rPr>
              <w:t>ги о соотношениях между сторонами и углами прямоугольного треугольника</w:t>
            </w:r>
            <w:r>
              <w:rPr>
                <w:rFonts w:cstheme="minorHAnsi"/>
              </w:rPr>
              <w:t>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b/>
                <w:color w:val="FF0000"/>
              </w:rPr>
            </w:pPr>
            <w:r w:rsidRPr="00357A47">
              <w:rPr>
                <w:rFonts w:cstheme="minorHAnsi"/>
                <w:b/>
                <w:color w:val="FF0000"/>
              </w:rPr>
              <w:t>Первое.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color w:val="FF0000"/>
              </w:rPr>
            </w:pPr>
            <w:r w:rsidRPr="00357A47">
              <w:rPr>
                <w:rFonts w:cstheme="minorHAnsi"/>
                <w:color w:val="FF0000"/>
              </w:rPr>
              <w:t xml:space="preserve">Для того чтобы найти острый угол прямоугольного треугольника, зная другой острый угол, надо </w:t>
            </w:r>
            <w:proofErr w:type="gramStart"/>
            <w:r w:rsidRPr="00357A47">
              <w:rPr>
                <w:rFonts w:cstheme="minorHAnsi"/>
                <w:color w:val="FF0000"/>
              </w:rPr>
              <w:t>из</w:t>
            </w:r>
            <w:proofErr w:type="gramEnd"/>
            <w:r w:rsidRPr="00357A47">
              <w:rPr>
                <w:rFonts w:cstheme="minorHAnsi"/>
                <w:color w:val="FF0000"/>
              </w:rPr>
              <w:t xml:space="preserve"> </w:t>
            </w:r>
            <w:proofErr w:type="gramStart"/>
            <w:r w:rsidRPr="00357A47">
              <w:rPr>
                <w:rFonts w:cstheme="minorHAnsi"/>
                <w:color w:val="FF0000"/>
              </w:rPr>
              <w:t>девяносто</w:t>
            </w:r>
            <w:proofErr w:type="gramEnd"/>
            <w:r w:rsidRPr="00357A47">
              <w:rPr>
                <w:rFonts w:cstheme="minorHAnsi"/>
                <w:color w:val="FF0000"/>
              </w:rPr>
              <w:t xml:space="preserve"> градусов вычесть известный угол.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  <w:r w:rsidRPr="00925D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0425" cy="1981200"/>
                  <wp:effectExtent l="0" t="0" r="9525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t="8628" b="9804"/>
                          <a:stretch/>
                        </pic:blipFill>
                        <pic:spPr bwMode="auto">
                          <a:xfrm>
                            <a:off x="0" y="0"/>
                            <a:ext cx="3400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525" w:right="45"/>
              <w:jc w:val="both"/>
              <w:textAlignment w:val="top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∆</m:t>
              </m:r>
            </m:oMath>
            <w:r w:rsidRPr="00357A47">
              <w:rPr>
                <w:i/>
                <w:color w:val="FF0000"/>
                <w:lang w:val="en-US"/>
              </w:rPr>
              <w:t>ABC</w:t>
            </w:r>
            <w:r w:rsidRPr="00357A47">
              <w:rPr>
                <w:i/>
                <w:color w:val="FF0000"/>
              </w:rPr>
              <w:t xml:space="preserve">, </w:t>
            </w:r>
            <w:r w:rsidRPr="00357A47">
              <w:rPr>
                <w:rFonts w:ascii="Cambria Math" w:hAnsi="Cambria Math"/>
                <w:i/>
                <w:color w:val="FF0000"/>
              </w:rPr>
              <w:t>∠</w:t>
            </w:r>
            <w:r w:rsidRPr="00357A47">
              <w:rPr>
                <w:i/>
                <w:color w:val="FF0000"/>
                <w:lang w:val="en-US"/>
              </w:rPr>
              <w:t>C</w:t>
            </w:r>
            <w:r w:rsidRPr="00357A47">
              <w:rPr>
                <w:i/>
                <w:color w:val="FF0000"/>
              </w:rPr>
              <w:t>=</w:t>
            </w:r>
            <w:r w:rsidRPr="00357A47">
              <w:rPr>
                <w:color w:val="FF0000"/>
              </w:rPr>
              <w:t>90</w:t>
            </w:r>
            <m:oMath>
              <m:r>
                <w:rPr>
                  <w:rFonts w:ascii="Cambria Math" w:hAnsi="Cambria Math"/>
                  <w:color w:val="FF0000"/>
                </w:rPr>
                <m:t>°</m:t>
              </m:r>
            </m:oMath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45" w:right="45" w:firstLine="480"/>
              <w:jc w:val="both"/>
              <w:textAlignment w:val="top"/>
              <w:rPr>
                <w:color w:val="FF0000"/>
              </w:rPr>
            </w:pPr>
            <w:r w:rsidRPr="00357A47">
              <w:rPr>
                <w:rFonts w:ascii="Cambria Math" w:hAnsi="Cambria Math"/>
                <w:i/>
                <w:color w:val="FF0000"/>
              </w:rPr>
              <w:t>∠</w:t>
            </w:r>
            <w:r w:rsidRPr="00357A47">
              <w:rPr>
                <w:i/>
                <w:color w:val="FF0000"/>
                <w:lang w:val="en-US"/>
              </w:rPr>
              <w:t>A</w:t>
            </w:r>
            <w:r w:rsidRPr="00357A47">
              <w:rPr>
                <w:i/>
                <w:color w:val="FF0000"/>
              </w:rPr>
              <w:t xml:space="preserve"> =</w:t>
            </w:r>
            <w:r w:rsidRPr="00357A47">
              <w:rPr>
                <w:color w:val="FF0000"/>
              </w:rPr>
              <w:t>90</w:t>
            </w:r>
            <m:oMath>
              <m:r>
                <w:rPr>
                  <w:rFonts w:ascii="Cambria Math" w:hAnsi="Cambria Math"/>
                  <w:color w:val="FF0000"/>
                </w:rPr>
                <m:t>°-∠</m:t>
              </m:r>
              <m:r>
                <w:rPr>
                  <w:rFonts w:ascii="Cambria Math" w:hAnsi="Cambria Math"/>
                  <w:color w:val="FF0000"/>
                  <w:lang w:val="en-US"/>
                </w:rPr>
                <m:t>B</m:t>
              </m:r>
            </m:oMath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b/>
                <w:color w:val="FF0000"/>
              </w:rPr>
            </w:pPr>
            <w:r w:rsidRPr="00357A47">
              <w:rPr>
                <w:rFonts w:cstheme="minorHAnsi"/>
                <w:b/>
                <w:color w:val="FF0000"/>
              </w:rPr>
              <w:t>Второе.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color w:val="FF0000"/>
              </w:rPr>
            </w:pPr>
            <w:r w:rsidRPr="00357A47">
              <w:rPr>
                <w:rFonts w:cstheme="minorHAnsi"/>
                <w:color w:val="FF0000"/>
              </w:rPr>
              <w:t>Катет прямоугольного треугольника равен произведению гипотенузы на синус противолежащего угла.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color w:val="FF0000"/>
              </w:rPr>
            </w:pPr>
            <w:r w:rsidRPr="00357A47">
              <w:rPr>
                <w:rFonts w:cstheme="minorHAnsi"/>
                <w:color w:val="FF0000"/>
              </w:rPr>
              <w:t>Или катет прямоугольного треугольника равен произведению гипотенузы на косинус прилежащего угла.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color w:val="FF0000"/>
              </w:rPr>
            </w:pPr>
            <w:r w:rsidRPr="00357A47">
              <w:rPr>
                <w:rFonts w:cstheme="minorHAnsi"/>
                <w:color w:val="FF0000"/>
              </w:rPr>
              <w:t>Или катет прямоугольного треугольника равен произведению другого катета на тангенс противолежащего угла.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625" w:right="45"/>
              <w:jc w:val="center"/>
              <w:textAlignment w:val="top"/>
              <w:rPr>
                <w:color w:val="FF0000"/>
              </w:rPr>
            </w:pPr>
            <w:r w:rsidRPr="00357A47">
              <w:rPr>
                <w:i/>
                <w:color w:val="FF0000"/>
                <w:lang w:val="en-US"/>
              </w:rPr>
              <w:t>AC</w:t>
            </w:r>
            <w:r w:rsidRPr="00357A47">
              <w:rPr>
                <w:i/>
                <w:color w:val="FF0000"/>
              </w:rPr>
              <w:t>=</w:t>
            </w:r>
            <w:r w:rsidRPr="00357A47">
              <w:rPr>
                <w:i/>
                <w:color w:val="FF0000"/>
                <w:lang w:val="en-US"/>
              </w:rPr>
              <w:t>AB</w:t>
            </w:r>
            <w:r w:rsidRPr="00357A47">
              <w:rPr>
                <w:color w:val="FF0000"/>
              </w:rPr>
              <w:t>∙</w:t>
            </w:r>
            <w:r w:rsidRPr="00357A47">
              <w:rPr>
                <w:i/>
                <w:color w:val="FF0000"/>
                <w:lang w:val="en-US"/>
              </w:rPr>
              <w:t>cos</w:t>
            </w:r>
            <w:r w:rsidRPr="00357A47">
              <w:rPr>
                <w:rFonts w:ascii="Cambria Math" w:hAnsi="Cambria Math"/>
                <w:color w:val="FF0000"/>
              </w:rPr>
              <w:t>∠</w:t>
            </w:r>
            <w:r w:rsidRPr="00357A47">
              <w:rPr>
                <w:i/>
                <w:color w:val="FF0000"/>
                <w:lang w:val="en-US"/>
              </w:rPr>
              <w:t>A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885" w:right="45"/>
              <w:jc w:val="center"/>
              <w:textAlignment w:val="top"/>
              <w:rPr>
                <w:color w:val="FF0000"/>
              </w:rPr>
            </w:pPr>
            <w:r w:rsidRPr="00357A47">
              <w:rPr>
                <w:color w:val="FF0000"/>
              </w:rPr>
              <w:t>или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885" w:right="45"/>
              <w:jc w:val="center"/>
              <w:textAlignment w:val="top"/>
              <w:rPr>
                <w:rFonts w:ascii="Cambria Math" w:hAnsi="Cambria Math"/>
                <w:i/>
                <w:color w:val="FF0000"/>
              </w:rPr>
            </w:pPr>
            <w:r w:rsidRPr="00357A47">
              <w:rPr>
                <w:i/>
                <w:color w:val="FF0000"/>
                <w:lang w:val="en-US"/>
              </w:rPr>
              <w:t>AC</w:t>
            </w:r>
            <w:r w:rsidRPr="00357A47">
              <w:rPr>
                <w:i/>
                <w:color w:val="FF0000"/>
              </w:rPr>
              <w:t>=</w:t>
            </w:r>
            <w:r w:rsidRPr="00357A47">
              <w:rPr>
                <w:i/>
                <w:color w:val="FF0000"/>
                <w:lang w:val="en-US"/>
              </w:rPr>
              <w:t>AB</w:t>
            </w:r>
            <w:r w:rsidRPr="00357A47">
              <w:rPr>
                <w:color w:val="FF0000"/>
              </w:rPr>
              <w:t>∙</w:t>
            </w:r>
            <w:r w:rsidRPr="00357A47">
              <w:rPr>
                <w:i/>
                <w:color w:val="FF0000"/>
                <w:lang w:val="en-US"/>
              </w:rPr>
              <w:t>sin</w:t>
            </w:r>
            <w:r w:rsidRPr="00357A47">
              <w:rPr>
                <w:rFonts w:ascii="Cambria Math" w:hAnsi="Cambria Math"/>
                <w:color w:val="FF0000"/>
              </w:rPr>
              <w:t>∠</w:t>
            </w:r>
            <w:r w:rsidRPr="00357A47">
              <w:rPr>
                <w:rFonts w:ascii="Cambria Math" w:hAnsi="Cambria Math"/>
                <w:i/>
                <w:color w:val="FF0000"/>
                <w:lang w:val="en-US"/>
              </w:rPr>
              <w:t>B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885" w:right="45"/>
              <w:jc w:val="center"/>
              <w:textAlignment w:val="top"/>
              <w:rPr>
                <w:color w:val="FF0000"/>
              </w:rPr>
            </w:pPr>
            <w:r w:rsidRPr="00357A47">
              <w:rPr>
                <w:color w:val="FF0000"/>
              </w:rPr>
              <w:t>или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885" w:right="45"/>
              <w:jc w:val="center"/>
              <w:textAlignment w:val="top"/>
              <w:rPr>
                <w:color w:val="FF0000"/>
              </w:rPr>
            </w:pPr>
            <w:r w:rsidRPr="00357A47">
              <w:rPr>
                <w:i/>
                <w:color w:val="FF0000"/>
                <w:lang w:val="en-US"/>
              </w:rPr>
              <w:t>AC</w:t>
            </w:r>
            <w:r w:rsidRPr="00357A47">
              <w:rPr>
                <w:i/>
                <w:color w:val="FF0000"/>
              </w:rPr>
              <w:t>=</w:t>
            </w:r>
            <w:r w:rsidRPr="00357A47">
              <w:rPr>
                <w:i/>
                <w:color w:val="FF0000"/>
                <w:lang w:val="en-US"/>
              </w:rPr>
              <w:t>BC</w:t>
            </w:r>
            <w:r w:rsidRPr="00357A47">
              <w:rPr>
                <w:color w:val="FF0000"/>
              </w:rPr>
              <w:t>∙</w:t>
            </w:r>
            <w:proofErr w:type="spellStart"/>
            <w:r w:rsidRPr="00357A47">
              <w:rPr>
                <w:i/>
                <w:color w:val="FF0000"/>
                <w:lang w:val="en-US"/>
              </w:rPr>
              <w:t>tg</w:t>
            </w:r>
            <w:proofErr w:type="spellEnd"/>
            <w:r w:rsidRPr="00357A47">
              <w:rPr>
                <w:rFonts w:ascii="Cambria Math" w:hAnsi="Cambria Math"/>
                <w:color w:val="FF0000"/>
              </w:rPr>
              <w:t>∠</w:t>
            </w:r>
            <w:r w:rsidRPr="00357A47">
              <w:rPr>
                <w:rFonts w:ascii="Cambria Math" w:hAnsi="Cambria Math"/>
                <w:i/>
                <w:color w:val="FF0000"/>
                <w:lang w:val="en-US"/>
              </w:rPr>
              <w:t>B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b/>
                <w:color w:val="FF0000"/>
              </w:rPr>
            </w:pPr>
            <w:r w:rsidRPr="00357A47">
              <w:rPr>
                <w:rFonts w:cstheme="minorHAnsi"/>
                <w:b/>
                <w:color w:val="FF0000"/>
              </w:rPr>
              <w:t>Третье.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color w:val="FF0000"/>
              </w:rPr>
            </w:pPr>
            <w:r w:rsidRPr="00357A47">
              <w:rPr>
                <w:rFonts w:cstheme="minorHAnsi"/>
                <w:color w:val="FF0000"/>
              </w:rPr>
              <w:t>Гипотенуза прямоугольного треугольника равна частному от деления катета на косинус прилежащего угла.</w:t>
            </w:r>
          </w:p>
          <w:p w:rsidR="006E2C61" w:rsidRPr="00357A47" w:rsidRDefault="006E2C61" w:rsidP="006E2C61">
            <w:pPr>
              <w:spacing w:after="0" w:line="240" w:lineRule="auto"/>
              <w:ind w:left="142" w:right="135"/>
              <w:rPr>
                <w:rFonts w:cstheme="minorHAnsi"/>
                <w:color w:val="FF0000"/>
              </w:rPr>
            </w:pPr>
            <w:r w:rsidRPr="00357A47">
              <w:rPr>
                <w:rFonts w:cstheme="minorHAnsi"/>
                <w:color w:val="FF0000"/>
              </w:rPr>
              <w:t>Или гипотенуза равна частному от деления катета на синус противолежащего угла.</w:t>
            </w:r>
          </w:p>
          <w:p w:rsidR="006E2C61" w:rsidRPr="00357A47" w:rsidRDefault="006E2C61" w:rsidP="006E2C61">
            <w:pPr>
              <w:pStyle w:val="a6"/>
              <w:shd w:val="clear" w:color="auto" w:fill="FFFFFF"/>
              <w:spacing w:before="45" w:beforeAutospacing="0" w:after="45" w:afterAutospacing="0"/>
              <w:ind w:left="625" w:right="45"/>
              <w:jc w:val="center"/>
              <w:textAlignment w:val="top"/>
              <w:rPr>
                <w:noProof/>
                <w:color w:val="FF0000"/>
                <w:sz w:val="22"/>
                <w:szCs w:val="22"/>
                <w:lang w:val="en-US"/>
              </w:rPr>
            </w:pPr>
            <w:r w:rsidRPr="00357A47">
              <w:rPr>
                <w:i/>
                <w:noProof/>
                <w:color w:val="FF0000"/>
                <w:sz w:val="22"/>
                <w:szCs w:val="22"/>
                <w:lang w:val="en-US"/>
              </w:rPr>
              <w:t>AB</w:t>
            </w:r>
            <w:r w:rsidRPr="00357A47">
              <w:rPr>
                <w:noProof/>
                <w:color w:val="FF0000"/>
                <w:sz w:val="22"/>
                <w:szCs w:val="22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FF0000"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FF0000"/>
                      <w:sz w:val="22"/>
                      <w:szCs w:val="22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FF0000"/>
                      <w:sz w:val="22"/>
                      <w:szCs w:val="22"/>
                      <w:lang w:val="en-US"/>
                    </w:rPr>
                    <m:t>cos∠A</m:t>
                  </m:r>
                </m:den>
              </m:f>
            </m:oMath>
          </w:p>
          <w:p w:rsidR="006E2C61" w:rsidRPr="00357A47" w:rsidRDefault="006E2C61" w:rsidP="00053D17">
            <w:pPr>
              <w:pStyle w:val="a6"/>
              <w:shd w:val="clear" w:color="auto" w:fill="FFFFFF"/>
              <w:spacing w:before="45" w:beforeAutospacing="0" w:after="45" w:afterAutospacing="0"/>
              <w:ind w:left="743" w:right="45"/>
              <w:jc w:val="center"/>
              <w:textAlignment w:val="top"/>
              <w:rPr>
                <w:noProof/>
                <w:color w:val="FF0000"/>
                <w:sz w:val="22"/>
                <w:szCs w:val="22"/>
                <w:lang w:val="en-US"/>
              </w:rPr>
            </w:pPr>
            <w:r w:rsidRPr="00357A47">
              <w:rPr>
                <w:i/>
                <w:noProof/>
                <w:color w:val="FF0000"/>
                <w:sz w:val="22"/>
                <w:szCs w:val="22"/>
                <w:lang w:val="en-US"/>
              </w:rPr>
              <w:lastRenderedPageBreak/>
              <w:t>AB</w:t>
            </w:r>
            <w:r w:rsidRPr="00357A47">
              <w:rPr>
                <w:noProof/>
                <w:color w:val="FF0000"/>
                <w:sz w:val="22"/>
                <w:szCs w:val="22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FF0000"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FF0000"/>
                      <w:sz w:val="22"/>
                      <w:szCs w:val="22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FF0000"/>
                      <w:sz w:val="22"/>
                      <w:szCs w:val="22"/>
                      <w:lang w:val="en-US"/>
                    </w:rPr>
                    <m:t>sin∠B</m:t>
                  </m:r>
                </m:den>
              </m:f>
            </m:oMath>
          </w:p>
          <w:p w:rsidR="006E2C61" w:rsidRPr="001946E2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  <w:lang w:val="en-US"/>
              </w:rPr>
            </w:pPr>
          </w:p>
          <w:p w:rsidR="006E2C61" w:rsidRPr="00A37255" w:rsidRDefault="006E2C61" w:rsidP="006E2C61">
            <w:pPr>
              <w:spacing w:after="0" w:line="240" w:lineRule="auto"/>
              <w:ind w:left="142" w:right="135"/>
              <w:rPr>
                <w:rFonts w:cstheme="minorHAnsi"/>
              </w:rPr>
            </w:pPr>
            <w:r w:rsidRPr="00231A34">
              <w:rPr>
                <w:rFonts w:cstheme="minorHAnsi"/>
              </w:rPr>
              <w:t xml:space="preserve">Рассмотрим треугольник, в котором известны стороны и заключенный между ними угол. </w:t>
            </w:r>
            <w:r w:rsidRPr="00A37255">
              <w:rPr>
                <w:rFonts w:cstheme="minorHAnsi"/>
              </w:rPr>
              <w:t>Нужно найти площадь этого треугольника.</w:t>
            </w:r>
          </w:p>
          <w:p w:rsidR="006E2C61" w:rsidRPr="00A37255" w:rsidRDefault="006E2C61" w:rsidP="006E2C61">
            <w:pPr>
              <w:spacing w:after="0" w:line="240" w:lineRule="auto"/>
              <w:ind w:left="142" w:right="135"/>
              <w:jc w:val="center"/>
              <w:rPr>
                <w:rFonts w:cstheme="minorHAns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847725"/>
                  <wp:effectExtent l="0" t="0" r="9525" b="9525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39297" t="26441" r="13578" b="52164"/>
                          <a:stretch/>
                        </pic:blipFill>
                        <pic:spPr bwMode="auto">
                          <a:xfrm>
                            <a:off x="0" y="0"/>
                            <a:ext cx="2809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C61" w:rsidRDefault="006E2C61" w:rsidP="006E2C61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ABC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 xml:space="preserve">, 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AB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 xml:space="preserve">, 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AC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b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,∠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α</m:t>
                </m:r>
              </m:oMath>
            </m:oMathPara>
          </w:p>
          <w:p w:rsidR="006E2C61" w:rsidRDefault="006E2C61" w:rsidP="006E2C61">
            <w:pPr>
              <w:spacing w:after="0" w:line="240" w:lineRule="auto"/>
              <w:ind w:left="142" w:right="135"/>
            </w:pPr>
            <w:r w:rsidRPr="00963B75">
              <w:t>Найти: площадь треугольника</w:t>
            </w:r>
            <w:r>
              <w:t>.</w:t>
            </w:r>
          </w:p>
          <w:p w:rsidR="006E2C61" w:rsidRDefault="006E2C61" w:rsidP="006E2C61">
            <w:pPr>
              <w:spacing w:after="0" w:line="240" w:lineRule="auto"/>
              <w:ind w:left="142" w:right="135"/>
            </w:pPr>
          </w:p>
          <w:p w:rsidR="006E2C61" w:rsidRDefault="006E2C61" w:rsidP="006E2C61">
            <w:pPr>
              <w:spacing w:after="0" w:line="240" w:lineRule="auto"/>
              <w:ind w:left="142" w:right="135"/>
            </w:pPr>
            <w:r>
              <w:t xml:space="preserve">Опустим высоту </w:t>
            </w:r>
            <w:r w:rsidRPr="004213B0">
              <w:rPr>
                <w:i/>
              </w:rPr>
              <w:t>СН</w:t>
            </w:r>
            <w:r>
              <w:t xml:space="preserve"> на сторону </w:t>
            </w:r>
            <w:r w:rsidRPr="004213B0">
              <w:rPr>
                <w:i/>
              </w:rPr>
              <w:t>АВ</w:t>
            </w:r>
            <w:r>
              <w:t>.</w:t>
            </w: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3150" cy="828675"/>
                  <wp:effectExtent l="0" t="0" r="0" b="9525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t="5834" b="21666"/>
                          <a:stretch/>
                        </pic:blipFill>
                        <pic:spPr bwMode="auto">
                          <a:xfrm>
                            <a:off x="0" y="0"/>
                            <a:ext cx="2343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2C61" w:rsidRDefault="006E2C61" w:rsidP="006E2C61">
            <w:pPr>
              <w:spacing w:after="0" w:line="240" w:lineRule="auto"/>
              <w:ind w:left="142" w:right="135"/>
            </w:pPr>
            <w:bookmarkStart w:id="0" w:name="_GoBack"/>
            <w:bookmarkEnd w:id="0"/>
            <w:r>
              <w:t xml:space="preserve">Треугольник </w:t>
            </w:r>
            <w:r w:rsidRPr="0091564C">
              <w:rPr>
                <w:i/>
              </w:rPr>
              <w:t>АСН</w:t>
            </w:r>
            <w:r>
              <w:t xml:space="preserve"> прямоугольный, </w:t>
            </w:r>
            <w:r w:rsidRPr="0091564C">
              <w:rPr>
                <w:i/>
              </w:rPr>
              <w:t>СН</w:t>
            </w:r>
            <w:r>
              <w:t xml:space="preserve"> – катет, </w:t>
            </w:r>
            <w:r w:rsidRPr="0091564C">
              <w:rPr>
                <w:i/>
              </w:rPr>
              <w:t>АС</w:t>
            </w:r>
            <w:r>
              <w:t xml:space="preserve"> – гипотенуза, </w:t>
            </w:r>
            <w:r>
              <w:rPr>
                <w:rFonts w:cstheme="minorHAnsi"/>
              </w:rPr>
              <w:t>α</w:t>
            </w:r>
            <w:r>
              <w:t xml:space="preserve"> – острый угол.</w:t>
            </w:r>
          </w:p>
          <w:p w:rsidR="006E2C61" w:rsidRPr="00053D17" w:rsidRDefault="006E2C61" w:rsidP="006E2C61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053D17">
              <w:rPr>
                <w:rFonts w:ascii="Times New Roman" w:hAnsi="Times New Roman" w:cs="Times New Roman"/>
                <w:i/>
                <w:lang w:val="en-US"/>
              </w:rPr>
              <w:t>CH</w:t>
            </w:r>
            <w:r w:rsidR="00053D17" w:rsidRPr="00053D17">
              <w:rPr>
                <w:rFonts w:ascii="Times New Roman" w:hAnsi="Times New Roman" w:cs="Times New Roman"/>
                <w:i/>
              </w:rPr>
              <w:t xml:space="preserve"> </w:t>
            </w:r>
            <w:r w:rsidRPr="00053D17">
              <w:rPr>
                <w:rFonts w:ascii="Times New Roman" w:hAnsi="Times New Roman" w:cs="Times New Roman"/>
              </w:rPr>
              <w:t>=</w:t>
            </w:r>
            <w:r w:rsidR="00053D17" w:rsidRPr="00053D17">
              <w:rPr>
                <w:rFonts w:ascii="Times New Roman" w:hAnsi="Times New Roman" w:cs="Times New Roman"/>
              </w:rPr>
              <w:t xml:space="preserve"> </w:t>
            </w:r>
            <w:r w:rsidRPr="00053D17">
              <w:rPr>
                <w:rFonts w:ascii="Times New Roman" w:hAnsi="Times New Roman" w:cs="Times New Roman"/>
                <w:i/>
                <w:lang w:val="en-US"/>
              </w:rPr>
              <w:t>AC</w:t>
            </w:r>
            <m:oMath>
              <m:r>
                <w:rPr>
                  <w:rFonts w:ascii="Cambria Math" w:hAnsi="Cambria Math" w:cs="Times New Roman"/>
                </w:rPr>
                <m:t>∙</m:t>
              </m:r>
              <m:r>
                <w:rPr>
                  <w:rFonts w:ascii="Cambria Math" w:hAnsi="Cambria Math" w:cs="Times New Roman"/>
                  <w:lang w:val="en-US"/>
                </w:rPr>
                <m:t>sinα</m:t>
              </m:r>
            </m:oMath>
            <w:r w:rsidR="00053D17" w:rsidRPr="00053D17">
              <w:rPr>
                <w:rFonts w:ascii="Times New Roman" w:hAnsi="Times New Roman" w:cs="Times New Roman"/>
                <w:i/>
              </w:rPr>
              <w:t xml:space="preserve"> </w:t>
            </w:r>
            <w:r w:rsidRPr="00053D17">
              <w:rPr>
                <w:rFonts w:ascii="Times New Roman" w:hAnsi="Times New Roman" w:cs="Times New Roman"/>
                <w:i/>
              </w:rPr>
              <w:t>=</w:t>
            </w:r>
            <w:r w:rsidR="00053D17" w:rsidRPr="00053D17">
              <w:rPr>
                <w:rFonts w:ascii="Times New Roman" w:hAnsi="Times New Roman" w:cs="Times New Roman"/>
                <w:i/>
              </w:rPr>
              <w:t xml:space="preserve"> </w:t>
            </w:r>
            <w:r w:rsidRPr="00053D17">
              <w:rPr>
                <w:rFonts w:ascii="Times New Roman" w:hAnsi="Times New Roman" w:cs="Times New Roman"/>
                <w:i/>
                <w:lang w:val="en-US"/>
              </w:rPr>
              <w:t>b</w:t>
            </w:r>
            <m:oMath>
              <m:r>
                <w:rPr>
                  <w:rFonts w:ascii="Cambria Math" w:hAnsi="Cambria Math" w:cs="Times New Roman"/>
                </w:rPr>
                <m:t>∙</m:t>
              </m:r>
              <m:r>
                <w:rPr>
                  <w:rFonts w:ascii="Cambria Math" w:hAnsi="Cambria Math" w:cs="Times New Roman"/>
                  <w:lang w:val="en-US"/>
                </w:rPr>
                <m:t>sinα</m:t>
              </m:r>
            </m:oMath>
          </w:p>
          <w:p w:rsidR="006E2C61" w:rsidRPr="006E2C61" w:rsidRDefault="006E2C61" w:rsidP="006E2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C61" w:rsidRPr="007C3B25" w:rsidRDefault="006E2C61" w:rsidP="006E2C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3B25">
              <w:t>Площадь треугольника равна половине произведения двух его сторон на синус угла между ними</w:t>
            </w:r>
          </w:p>
          <w:p w:rsidR="006E2C61" w:rsidRPr="007C3B25" w:rsidRDefault="00CA1AC7" w:rsidP="006E2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треугольника</m:t>
                  </m:r>
                </m:sub>
              </m:sSub>
            </m:oMath>
            <w:r w:rsidR="006E2C61" w:rsidRPr="007C3B2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AB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CH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sinα</m:t>
              </m:r>
            </m:oMath>
          </w:p>
          <w:p w:rsidR="006E2C61" w:rsidRPr="007C3B25" w:rsidRDefault="006E2C61" w:rsidP="006E2C61">
            <w:pPr>
              <w:spacing w:after="0" w:line="240" w:lineRule="auto"/>
              <w:ind w:left="142" w:right="135"/>
            </w:pPr>
          </w:p>
          <w:p w:rsidR="006E2C61" w:rsidRDefault="006E2C61" w:rsidP="006E2C61">
            <w:pPr>
              <w:spacing w:after="0" w:line="240" w:lineRule="auto"/>
              <w:ind w:left="142" w:right="135"/>
              <w:jc w:val="center"/>
            </w:pPr>
            <w:r w:rsidRPr="007C3B25">
              <w:t>Площадь параллелограмма равна произведению двух его сторон на синус угла между ними</w:t>
            </w:r>
          </w:p>
          <w:p w:rsidR="006E2C61" w:rsidRDefault="00CA1AC7" w:rsidP="006E2C6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параллелограмма</m:t>
                  </m:r>
                </m:sub>
              </m:sSub>
            </m:oMath>
            <w:r w:rsidR="006E2C61">
              <w:rPr>
                <w:rFonts w:ascii="Times New Roman" w:hAnsi="Times New Roman" w:cs="Times New Roman"/>
                <w:noProof/>
                <w:sz w:val="24"/>
                <w:szCs w:val="24"/>
              </w:rPr>
              <w:t>=2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треугольника</m:t>
                  </m:r>
                </m:sub>
              </m:sSub>
            </m:oMath>
            <w:r w:rsidR="006E2C61">
              <w:rPr>
                <w:rFonts w:ascii="Times New Roman" w:hAnsi="Times New Roman" w:cs="Times New Roman"/>
                <w:noProof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sinα</m:t>
              </m:r>
            </m:oMath>
          </w:p>
          <w:p w:rsidR="006E2C61" w:rsidRDefault="006E2C61" w:rsidP="0075225E">
            <w:pPr>
              <w:pStyle w:val="a3"/>
              <w:ind w:left="34" w:right="101"/>
              <w:rPr>
                <w:rFonts w:asciiTheme="minorHAnsi" w:hAnsiTheme="minorHAnsi"/>
                <w:sz w:val="22"/>
                <w:szCs w:val="22"/>
              </w:rPr>
            </w:pPr>
          </w:p>
          <w:p w:rsidR="006E2C61" w:rsidRPr="0075225E" w:rsidRDefault="006E2C61" w:rsidP="0075225E">
            <w:pPr>
              <w:pStyle w:val="a3"/>
              <w:ind w:left="34" w:right="101"/>
              <w:rPr>
                <w:rFonts w:asciiTheme="minorHAnsi" w:hAnsiTheme="minorHAnsi"/>
                <w:sz w:val="22"/>
                <w:szCs w:val="22"/>
              </w:rPr>
            </w:pPr>
          </w:p>
          <w:p w:rsidR="005E02AE" w:rsidRPr="0075225E" w:rsidRDefault="00357A47" w:rsidP="0075225E">
            <w:pPr>
              <w:pStyle w:val="a3"/>
              <w:ind w:left="34" w:right="10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:rsidR="00E041E8" w:rsidRDefault="00E041E8"/>
    <w:p w:rsidR="00357A47" w:rsidRDefault="00357A47" w:rsidP="00357A47">
      <w:pPr>
        <w:rPr>
          <w:color w:val="FF0000"/>
        </w:rPr>
      </w:pPr>
      <w:r>
        <w:t xml:space="preserve">Все что выделено красным цветом </w:t>
      </w:r>
      <w:proofErr w:type="gramStart"/>
      <w:r>
        <w:t>переписываем</w:t>
      </w:r>
      <w:proofErr w:type="gramEnd"/>
      <w:r>
        <w:t xml:space="preserve"> + </w:t>
      </w:r>
      <w:r w:rsidRPr="00357A47">
        <w:rPr>
          <w:color w:val="FF0000"/>
        </w:rPr>
        <w:t>отправляем ДОМ</w:t>
      </w:r>
      <w:r>
        <w:rPr>
          <w:color w:val="FF0000"/>
        </w:rPr>
        <w:t xml:space="preserve"> </w:t>
      </w:r>
      <w:r w:rsidRPr="00357A47">
        <w:rPr>
          <w:color w:val="FF0000"/>
        </w:rPr>
        <w:t>ЗАД</w:t>
      </w:r>
    </w:p>
    <w:p w:rsidR="00357A47" w:rsidRDefault="00357A47" w:rsidP="00357A47">
      <w:pPr>
        <w:rPr>
          <w:color w:val="FF0000"/>
        </w:rPr>
      </w:pPr>
    </w:p>
    <w:p w:rsidR="00357A47" w:rsidRDefault="00357A47" w:rsidP="00357A47">
      <w:pPr>
        <w:rPr>
          <w:color w:val="FF0000"/>
        </w:rPr>
      </w:pPr>
    </w:p>
    <w:p w:rsidR="00357A47" w:rsidRPr="00357A47" w:rsidRDefault="00357A47" w:rsidP="00357A47">
      <w:pPr>
        <w:rPr>
          <w:color w:val="FF0000"/>
          <w:sz w:val="36"/>
          <w:szCs w:val="36"/>
        </w:rPr>
      </w:pPr>
      <w:r w:rsidRPr="00357A47">
        <w:rPr>
          <w:color w:val="FF0000"/>
          <w:sz w:val="36"/>
          <w:szCs w:val="36"/>
        </w:rPr>
        <w:t>ДОМАШНЯЯ РАБОТА</w:t>
      </w:r>
    </w:p>
    <w:p w:rsidR="00357A47" w:rsidRPr="00357A47" w:rsidRDefault="00357A47">
      <w:pPr>
        <w:rPr>
          <w:color w:val="FF0000"/>
          <w:sz w:val="36"/>
          <w:szCs w:val="36"/>
        </w:rPr>
      </w:pPr>
      <w:r w:rsidRPr="00357A47">
        <w:rPr>
          <w:color w:val="FF0000"/>
          <w:sz w:val="36"/>
          <w:szCs w:val="36"/>
        </w:rPr>
        <w:t xml:space="preserve">Изучить 3.18 на </w:t>
      </w:r>
      <w:proofErr w:type="spellStart"/>
      <w:proofErr w:type="gramStart"/>
      <w:r w:rsidRPr="00357A47">
        <w:rPr>
          <w:color w:val="FF0000"/>
          <w:sz w:val="36"/>
          <w:szCs w:val="36"/>
        </w:rPr>
        <w:t>стр</w:t>
      </w:r>
      <w:proofErr w:type="spellEnd"/>
      <w:proofErr w:type="gramEnd"/>
      <w:r w:rsidRPr="00357A47">
        <w:rPr>
          <w:color w:val="FF0000"/>
          <w:sz w:val="36"/>
          <w:szCs w:val="36"/>
        </w:rPr>
        <w:t xml:space="preserve"> 127-129</w:t>
      </w:r>
    </w:p>
    <w:p w:rsidR="00357A47" w:rsidRPr="00357A47" w:rsidRDefault="00357A47">
      <w:pPr>
        <w:rPr>
          <w:color w:val="FF0000"/>
          <w:sz w:val="36"/>
          <w:szCs w:val="36"/>
        </w:rPr>
      </w:pPr>
      <w:r w:rsidRPr="00357A47">
        <w:rPr>
          <w:color w:val="FF0000"/>
          <w:sz w:val="36"/>
          <w:szCs w:val="36"/>
        </w:rPr>
        <w:t>№ 608, 610,614</w:t>
      </w:r>
    </w:p>
    <w:sectPr w:rsidR="00357A47" w:rsidRPr="00357A47" w:rsidSect="00CA1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2AE"/>
    <w:rsid w:val="00053D17"/>
    <w:rsid w:val="000971E5"/>
    <w:rsid w:val="0035266F"/>
    <w:rsid w:val="00357A47"/>
    <w:rsid w:val="003E6C47"/>
    <w:rsid w:val="00485B86"/>
    <w:rsid w:val="005E02AE"/>
    <w:rsid w:val="006A5053"/>
    <w:rsid w:val="006E2C61"/>
    <w:rsid w:val="0075225E"/>
    <w:rsid w:val="00767885"/>
    <w:rsid w:val="00854B14"/>
    <w:rsid w:val="00881206"/>
    <w:rsid w:val="008C159D"/>
    <w:rsid w:val="00A37255"/>
    <w:rsid w:val="00A4509E"/>
    <w:rsid w:val="00AF6B41"/>
    <w:rsid w:val="00CA1AC7"/>
    <w:rsid w:val="00DA6A62"/>
    <w:rsid w:val="00E041E8"/>
    <w:rsid w:val="00E07D59"/>
    <w:rsid w:val="00EB6094"/>
    <w:rsid w:val="00F179AC"/>
    <w:rsid w:val="00FB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2A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5E02AE"/>
    <w:pPr>
      <w:spacing w:after="0" w:line="240" w:lineRule="auto"/>
    </w:pPr>
    <w:rPr>
      <w:rFonts w:ascii="Consolas" w:eastAsiaTheme="minorHAnsi" w:hAnsi="Consolas" w:cs="Times New Roman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5E02AE"/>
    <w:rPr>
      <w:rFonts w:ascii="Consolas" w:hAnsi="Consolas" w:cs="Times New Roman"/>
      <w:sz w:val="21"/>
      <w:szCs w:val="21"/>
      <w:lang w:eastAsia="ru-RU"/>
    </w:rPr>
  </w:style>
  <w:style w:type="paragraph" w:customStyle="1" w:styleId="1">
    <w:name w:val="Стиль1"/>
    <w:basedOn w:val="a"/>
    <w:link w:val="10"/>
    <w:qFormat/>
    <w:rsid w:val="0035266F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Стиль1 Знак"/>
    <w:basedOn w:val="a0"/>
    <w:link w:val="1"/>
    <w:rsid w:val="0035266F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5266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E2C61"/>
  </w:style>
  <w:style w:type="paragraph" w:styleId="a6">
    <w:name w:val="Normal (Web)"/>
    <w:basedOn w:val="a"/>
    <w:uiPriority w:val="99"/>
    <w:unhideWhenUsed/>
    <w:rsid w:val="006E2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57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7A4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Безопасный Интернет</Company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DenisKremlyov</dc:creator>
  <cp:lastModifiedBy>Лидия Сиргажина</cp:lastModifiedBy>
  <cp:revision>2</cp:revision>
  <dcterms:created xsi:type="dcterms:W3CDTF">2020-04-07T10:22:00Z</dcterms:created>
  <dcterms:modified xsi:type="dcterms:W3CDTF">2020-04-07T10:22:00Z</dcterms:modified>
</cp:coreProperties>
</file>