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6" w:rsidRPr="00684156" w:rsidRDefault="00684156" w:rsidP="0068415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</w:t>
      </w:r>
    </w:p>
    <w:p w:rsidR="00684156" w:rsidRPr="00684156" w:rsidRDefault="00684156" w:rsidP="0068415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  Башкирский  язык»</w:t>
      </w:r>
    </w:p>
    <w:p w:rsidR="00684156" w:rsidRPr="00684156" w:rsidRDefault="00684156" w:rsidP="006841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башкирскому языку </w:t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7б классе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684156" w:rsidRPr="00684156" w:rsidRDefault="00684156" w:rsidP="006841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156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84156" w:rsidRPr="00684156" w:rsidRDefault="00684156" w:rsidP="006841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156">
        <w:rPr>
          <w:rFonts w:ascii="Times New Roman" w:eastAsia="Calibri" w:hAnsi="Times New Roman" w:cs="Times New Roman"/>
          <w:sz w:val="24"/>
          <w:szCs w:val="24"/>
        </w:rPr>
        <w:t>Закон Республики Башкортостан</w:t>
      </w:r>
      <w:r w:rsidRPr="0068415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от 1.07.2013 года  №696-3(Статья 6.) «Об образовании в Республике Башкортостан», принятый Государственным Собранием-Курултаем Республики Башкортостан 27.06.2013года;</w:t>
      </w:r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156" w:rsidRPr="00684156" w:rsidRDefault="00684156" w:rsidP="0068415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15.02.99 г.  №216-з (ред. от 03.11.2006) «О языках народов Республики Башкортостан» (Принят Законодательной Палатой Государственного Собрания РБ 21.01.1999);</w:t>
      </w:r>
    </w:p>
    <w:p w:rsidR="00684156" w:rsidRPr="00684156" w:rsidRDefault="00684156" w:rsidP="0068415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Российской Федерации   от 02.07.2013г.  №185-ФЗ «О языках народов Российской Федерации»;</w:t>
      </w:r>
    </w:p>
    <w:p w:rsidR="00684156" w:rsidRPr="00684156" w:rsidRDefault="00684156" w:rsidP="00684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19.12.2012  №1666 «О стратегии государственной национальной политики РФ на период до 2025 года»;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августа 2013 г. №718 г. Москвы "О федеральной целевой программе "Укрепление единства российской нации и этнокультурное развитие народов России (на2014-2020 годы)";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базисный учебный план для общеобразовательных учреждений Республики Башкортостан, реализующих программы начального общего и основного общего образования;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156">
        <w:rPr>
          <w:rFonts w:ascii="Times New Roman" w:eastAsia="Calibri" w:hAnsi="Times New Roman" w:cs="Times New Roman"/>
          <w:sz w:val="24"/>
          <w:szCs w:val="24"/>
          <w:lang w:val="be-BY"/>
        </w:rPr>
        <w:t>К</w:t>
      </w:r>
      <w:proofErr w:type="spellStart"/>
      <w:r w:rsidRPr="00684156">
        <w:rPr>
          <w:rFonts w:ascii="Times New Roman" w:eastAsia="Calibri" w:hAnsi="Times New Roman" w:cs="Times New Roman"/>
          <w:sz w:val="24"/>
          <w:szCs w:val="24"/>
        </w:rPr>
        <w:t>онцепция</w:t>
      </w:r>
      <w:proofErr w:type="spellEnd"/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 развития Национального образования в Республике Башкортостан;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156">
        <w:rPr>
          <w:rFonts w:ascii="Times New Roman" w:eastAsia="Calibri" w:hAnsi="Times New Roman" w:cs="Times New Roman"/>
          <w:sz w:val="24"/>
          <w:szCs w:val="24"/>
          <w:lang w:val="be-BY"/>
        </w:rPr>
        <w:t>К</w:t>
      </w:r>
      <w:proofErr w:type="spellStart"/>
      <w:r w:rsidRPr="00684156">
        <w:rPr>
          <w:rFonts w:ascii="Times New Roman" w:eastAsia="Calibri" w:hAnsi="Times New Roman" w:cs="Times New Roman"/>
          <w:sz w:val="24"/>
          <w:szCs w:val="24"/>
        </w:rPr>
        <w:t>онцепц</w:t>
      </w:r>
      <w:proofErr w:type="spellEnd"/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воспитания школьников; 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Программа начального общего образования по башкирскому языку для ОУ учащихся с русским неродным языком обучения. Составители: </w:t>
      </w:r>
      <w:proofErr w:type="spellStart"/>
      <w:r w:rsidRPr="00684156">
        <w:rPr>
          <w:rFonts w:ascii="Times New Roman" w:eastAsia="Calibri" w:hAnsi="Times New Roman" w:cs="Times New Roman"/>
          <w:sz w:val="24"/>
          <w:szCs w:val="24"/>
        </w:rPr>
        <w:t>Габитова</w:t>
      </w:r>
      <w:proofErr w:type="spellEnd"/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 З.М., Абдуллина М.Ф. – Уфа, издательство «</w:t>
      </w:r>
      <w:proofErr w:type="spellStart"/>
      <w:r w:rsidRPr="00684156">
        <w:rPr>
          <w:rFonts w:ascii="Times New Roman" w:eastAsia="Calibri" w:hAnsi="Times New Roman" w:cs="Times New Roman"/>
          <w:sz w:val="24"/>
          <w:szCs w:val="24"/>
        </w:rPr>
        <w:t>Китап</w:t>
      </w:r>
      <w:proofErr w:type="spellEnd"/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» , 2011. 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684156">
        <w:rPr>
          <w:rFonts w:ascii="Times New Roman" w:eastAsia="Calibri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684156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684156" w:rsidRPr="00684156" w:rsidRDefault="00684156" w:rsidP="006841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68415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Положение о рабочей программе учителя Муниципального общеобразовательного бюджетного учреждения «Средняя общеобразовательная школа № 5» </w:t>
      </w:r>
    </w:p>
    <w:p w:rsidR="00684156" w:rsidRPr="00684156" w:rsidRDefault="00684156" w:rsidP="00684156">
      <w:pPr>
        <w:ind w:left="720"/>
        <w:contextualSpacing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</w:p>
    <w:p w:rsidR="00684156" w:rsidRPr="00684156" w:rsidRDefault="00684156" w:rsidP="0068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Характеристика особенностей программы:</w:t>
      </w:r>
    </w:p>
    <w:p w:rsidR="00684156" w:rsidRPr="00684156" w:rsidRDefault="00684156" w:rsidP="0068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Программа подтверждена и составлена на основе рабочей программы “Программа по башкирскому языку”( для I-XI классов русскоязычной школы). Министерством образования Республики Башкортостан. Составители: Х.А.Тулумбаев.,М.С.Давлетшина., З.М.Габитова., М.Г.Усманова. –Ижевск: “КнигоГрад”,2008. </w:t>
      </w:r>
    </w:p>
    <w:p w:rsidR="00684156" w:rsidRPr="00684156" w:rsidRDefault="00684156" w:rsidP="0068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 этой программе выполняются требования федеральных и республиканских  законов:</w:t>
      </w:r>
    </w:p>
    <w:p w:rsidR="00684156" w:rsidRPr="00684156" w:rsidRDefault="00684156" w:rsidP="0068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Закон ”О языках народов Российской Федерации”, Закон “Об образовании” Российской Федерации, Закон “О языках народов Республики Башкортостан”, Закон “Об образовании” Республики Башкортостан.</w:t>
      </w:r>
    </w:p>
    <w:p w:rsidR="00684156" w:rsidRPr="00684156" w:rsidRDefault="00684156" w:rsidP="0068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Содержание программы состоит из 3-х направлений:</w:t>
      </w:r>
    </w:p>
    <w:p w:rsidR="00684156" w:rsidRPr="00684156" w:rsidRDefault="00684156" w:rsidP="006841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-формирование работоспособности речи;</w:t>
      </w:r>
    </w:p>
    <w:p w:rsidR="00684156" w:rsidRPr="00684156" w:rsidRDefault="00684156" w:rsidP="006841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-изучение систему языка (фонетика,орфография,орфоэпия,грамматика, пунктуация);</w:t>
      </w:r>
    </w:p>
    <w:p w:rsidR="00684156" w:rsidRPr="00684156" w:rsidRDefault="00684156" w:rsidP="006841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-учить умению работать со связным  текстом, так же поднять вопрос о национальном  воспитании;</w:t>
      </w:r>
    </w:p>
    <w:p w:rsidR="00684156" w:rsidRPr="00684156" w:rsidRDefault="00684156" w:rsidP="006841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84156" w:rsidRPr="00684156" w:rsidRDefault="00684156" w:rsidP="00684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башкирскому языку.</w:t>
      </w:r>
    </w:p>
    <w:p w:rsidR="00684156" w:rsidRPr="00684156" w:rsidRDefault="00684156" w:rsidP="0068415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государственного языка, а также развитие и воспитание школьников средствами учебного предмета.</w:t>
      </w:r>
    </w:p>
    <w:p w:rsidR="00684156" w:rsidRPr="00684156" w:rsidRDefault="00684156" w:rsidP="0068415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республики изучаемого языка, лучшее осознание культуры своей собственной страны, умение ее представить средствами государственного языка, включение школьников в диалог культур.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 детализирует и раскрывает содержание стандарта, определяет общую стратегию обучения, воспитания и 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родного  языка, которые  определены стандартом. Рабочая программа по башкирскому  языку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ОБЩАЯ ХАРАКТЕРИСТИКА УЧЕБНОГО ПРЕДМЕТА 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Башкирский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башкирского народа, средством приобщения к богатствам башкирской культуры и литературы.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Башкирский язык  является  государственным языком  Республики Башкортостан,</w:t>
      </w:r>
      <w:r w:rsidRPr="0068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языком башкирского народа, средством межнационального общения. То, что знает гражданин Республики Башкортостан о башкирском языке, как умеет им пользоваться, в какой степени проявляет интерес к истории и развитию башкирского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  язык как учебный предмет характеризуется: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башкирском  языке могут быть сведения из разных областей знаний, например литературы, искусства, истории, географии, математики и др.);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стороны, необходимо овладение различными языковыми средствами, соотносящимися с аспектами языка: лексическим,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грамматическим, фонетическим, с другой — умениями в четырех видах речевой деятельности);</w:t>
      </w:r>
    </w:p>
    <w:p w:rsidR="00684156" w:rsidRPr="00684156" w:rsidRDefault="00684156" w:rsidP="006841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 многофункциональностью. </w:t>
      </w:r>
    </w:p>
    <w:p w:rsidR="00684156" w:rsidRPr="00684156" w:rsidRDefault="00684156" w:rsidP="006841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Являясь существенным элементом культуры народа — носителя          данного языка и средством передачи ее другим, башкирский  язык способствует формированию у школьников целостной картины мира. Владение родным 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684156" w:rsidRPr="00684156" w:rsidRDefault="00684156" w:rsidP="0068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входит в число предметов филологического цикла и формирует коммуникативную культуру школьника, способствует его речевому развитию, расширению кругозора и воспитанию.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В системе школьного образования учебный предмет «Башкирский  язык» занимает особое место: является не только объектом изучения, но и средством обучения. Как средство познания действительности башкирский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башкирский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Содержание обучения башкирскому языку отобрано и структурировано на основе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среднем и старшем звене формируются и развиваются коммуникативная, языковая, лингвистическая (языковедческая) и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башкирского литературного языка; обогащение словарного запаса и грамматического строя речи обучающихся;  формирование способности к анализу и оценке языковых явлений и фактов, необходимых знаний о лингвистике как науке и ученых;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 общения.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 башкирского языка направлен на совершенствование речевой деятельности  обучающихся на основе овладения знаниями об устройстве башкирского языка и особенностях его употребления в разных условиях общения, на базе усвоения основных норм башкирского литературного языка, речевого этикета. Учитывая то, что сегодня обучение башкирскому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Доминирующей идеей курса является интенсивное речевое и интеллектуальное развитие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Башкирский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Таким образом, программа создает условия для реализации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изучению башкирского языка в школе.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Курс башкирского языка направлен на достижение следующей  </w:t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знаний о башкирском языке, его устройстве и функционировании в различных сферах и ситуациях общения; о стилистических ресурсах башкирского языка; об основных нормах башкирского  литературного языка; о башкирском речевом этикете.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Выдвигаются следующие </w:t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обеспечивающие реализацию личностно-ориентированного, 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башкирскому языку: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интереса и любви к башкирскому  языку;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речемыслительной деятельности, коммуникативных умений и навыков, обеспечивающих свободное владение башкирским литературным языком в разных сферах и ситуациях его использования;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словарного запаса и грамматического строя речи 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684156" w:rsidRPr="00684156" w:rsidRDefault="00684156" w:rsidP="0068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Одна из основных </w:t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работы по овладению обучающимися прочными и осознанными знаниями.  Программа предусматривает поурочное усвоение материала, для чего значительное место отводится повторению.  Одно из основных направлений – организация работы по овладению обучающимися прочными и осознанными знаниями.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предмет «Башкирский   язык» в современной школе имеет познавательно-практическую направленность.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и формы обучения: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Коммуникативный методика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башкирскому языку основа на утверждении  о том, что для успешного овладения государственным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  <w:proofErr w:type="gramEnd"/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обучении башкирскому языку основными формами работы являются: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групповые, индивидуальные. 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игровых технологий, технологий личностно-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дифференцированного обучения, информационно-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коммункационных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башкирскому языку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государственного языка башкирского в основной школе на достижение следующих целей: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иноязычной коммуникативной компетенции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 развитие коммуникативных умений в трех основных видах речевой деятельности (говорении, чтении, письме);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компетенция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культуре, традициям и реалиям республики изучаемого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государтвенного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выходить из положения в условиях де-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фицита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сре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 воспитание </w:t>
      </w: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понимания важности изучения государственного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сообществ, толерантного отношения к проявлениям иной культуры.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формирование у учащихся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башкирского языка и культуры республики изучаемого языка; а также развитие специальных учебных умений, таких как нахождение ключевых 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84156" w:rsidRPr="00684156" w:rsidRDefault="00684156" w:rsidP="00684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56" w:rsidRPr="00684156" w:rsidRDefault="00684156" w:rsidP="006841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УЧЕБНОГО ПРЕДМЕТА В УЧЕБНОМ ПЛАНЕ 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156" w:rsidRPr="00684156" w:rsidRDefault="00684156" w:rsidP="006841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56" w:rsidRPr="00684156" w:rsidRDefault="00684156" w:rsidP="006841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Согласно учебному плану МОБУ СОШ №5 на изучение   башкирского  языка  в 7б классе выделяется  68 часов в год. Рабочая программа рассчитана на 2 часа в неделю</w:t>
      </w:r>
      <w:proofErr w:type="gramStart"/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84156" w:rsidRPr="00684156" w:rsidRDefault="00684156" w:rsidP="006841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Изучение  башкирского  языка, а также реализация личностно-ориентированного подхода к обучению и воспитанию школьников предъявляют повышенные требования к профессиональной подготовке учителя, способного работать на разных ступенях обучения с учетом их специфики.</w:t>
      </w:r>
    </w:p>
    <w:p w:rsidR="00684156" w:rsidRPr="00684156" w:rsidRDefault="00684156" w:rsidP="006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56" w:rsidRPr="00684156" w:rsidRDefault="00684156" w:rsidP="006841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68415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Основная и дополнительная литература</w:t>
      </w:r>
    </w:p>
    <w:p w:rsidR="00684156" w:rsidRPr="00684156" w:rsidRDefault="00684156" w:rsidP="00684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1.З.М.Габитова, М.Ғ.Усманова.  Башкирский язык:  учебник для 7 класса русскоязычных школ.  – Уфа : Книга, 2009.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2.З.М.Габитова, Х.А.Тулумбаев.Методические рекомендации при обучениии башкирскому языку в русскоязычных школах. Уфа – 2006.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3.М.Ғ.Усманова, З.М.Габитова. Сборник диктантов и изложений по башкирскому языку. Уфа – Книга – 2009.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4.Габитова З.М. Уроки развития речи.  – Уфа: Книга, 2009.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5.Башкирско-русский словарь пословиц и поговорок. –  Уфа: Книга, 1994.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6.Аубакирова  З.Ф., Аубакирова  Х.</w:t>
      </w: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E</w:t>
      </w: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.,  Дилмухаметов М.И.   Я читаю по башкирски. –  Уфа: Книга, 2007.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7.Башкирский язык в таблицах, схемсах, правилах.  Аубакирова  З.Ф.–  Уфа, 2006.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8.Скороговорки, чистоговорки, считалочки. Составители: Исянгулова А.Ф., Давлеткулова Г.Ш. – Уфа: Рабочая династия, 2008.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9.Журналы: «Учитель Баш</w:t>
      </w:r>
      <w:r w:rsidRPr="00684156">
        <w:rPr>
          <w:rFonts w:ascii="MS Mincho" w:eastAsia="MS Mincho" w:hAnsi="MS Mincho" w:cs="MS Mincho" w:hint="eastAsia"/>
          <w:bCs/>
          <w:kern w:val="1"/>
          <w:sz w:val="24"/>
          <w:szCs w:val="24"/>
          <w:lang w:val="be-BY" w:eastAsia="ar-SA"/>
        </w:rPr>
        <w:t>ҡ</w:t>
      </w: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ортостана»,  «Акбузат»,  «Аманат».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10.Упражнения для физминуток. Методические пособия. Составители:  Исянгулова Ә.Ф., Давлеткулова Г.Ш. – Уфа: Рабочая династия, 2008.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11.М.В.Зайнуллин. Современный башкирский язык. Морфология. - Уфа: Книга, 2005.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12.Тулумбаев Х.А., Габитова З.М. Тесты по башкирскому языку. – У,фа: 2005</w:t>
      </w:r>
    </w:p>
    <w:p w:rsidR="00684156" w:rsidRPr="00684156" w:rsidRDefault="00684156" w:rsidP="006841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</w:pPr>
      <w:r w:rsidRPr="006841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be-BY" w:eastAsia="ar-SA"/>
        </w:rPr>
        <w:t>13.Русско-башкирский учебный словарь.Саяхова Л.Г., Ураксин З.Г. - Уфа: Китап, 2001.</w:t>
      </w:r>
    </w:p>
    <w:p w:rsidR="005909BA" w:rsidRPr="00684156" w:rsidRDefault="005909BA">
      <w:pPr>
        <w:rPr>
          <w:lang w:val="be-BY"/>
        </w:rPr>
      </w:pPr>
      <w:bookmarkStart w:id="0" w:name="_GoBack"/>
      <w:bookmarkEnd w:id="0"/>
    </w:p>
    <w:sectPr w:rsidR="005909BA" w:rsidRPr="0068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F76"/>
    <w:multiLevelType w:val="hybridMultilevel"/>
    <w:tmpl w:val="5142E0B4"/>
    <w:lvl w:ilvl="0" w:tplc="0FD498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8E4"/>
    <w:multiLevelType w:val="hybridMultilevel"/>
    <w:tmpl w:val="D6AC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64"/>
    <w:rsid w:val="005909BA"/>
    <w:rsid w:val="00684156"/>
    <w:rsid w:val="00D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2617</Words>
  <Characters>14917</Characters>
  <Application>Microsoft Office Word</Application>
  <DocSecurity>0</DocSecurity>
  <Lines>124</Lines>
  <Paragraphs>34</Paragraphs>
  <ScaleCrop>false</ScaleCrop>
  <Company>HP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СОШ5</dc:creator>
  <cp:keywords/>
  <dc:description/>
  <cp:lastModifiedBy>МОБУ СОШ5</cp:lastModifiedBy>
  <cp:revision>2</cp:revision>
  <dcterms:created xsi:type="dcterms:W3CDTF">2014-04-28T14:10:00Z</dcterms:created>
  <dcterms:modified xsi:type="dcterms:W3CDTF">2014-04-28T14:14:00Z</dcterms:modified>
</cp:coreProperties>
</file>